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78" w:rsidRDefault="00963771" w:rsidP="007B5678">
      <w:pPr>
        <w:jc w:val="center"/>
        <w:rPr>
          <w:b/>
          <w:sz w:val="36"/>
          <w:szCs w:val="36"/>
        </w:rPr>
      </w:pPr>
      <w:r>
        <w:rPr>
          <w:b/>
          <w:sz w:val="36"/>
          <w:szCs w:val="36"/>
        </w:rPr>
        <w:t>OPIS</w:t>
      </w:r>
      <w:r w:rsidR="00F56532">
        <w:rPr>
          <w:b/>
          <w:sz w:val="36"/>
          <w:szCs w:val="36"/>
        </w:rPr>
        <w:t xml:space="preserve"> </w:t>
      </w:r>
      <w:r>
        <w:rPr>
          <w:b/>
          <w:sz w:val="36"/>
          <w:szCs w:val="36"/>
        </w:rPr>
        <w:t>DISEMINARE</w:t>
      </w:r>
    </w:p>
    <w:p w:rsidR="00114B25" w:rsidRPr="004A1A95" w:rsidRDefault="00963771" w:rsidP="004A1A95">
      <w:pPr>
        <w:shd w:val="clear" w:color="auto" w:fill="00B0F0"/>
        <w:spacing w:after="0" w:line="360" w:lineRule="auto"/>
        <w:jc w:val="center"/>
        <w:rPr>
          <w:rFonts w:ascii="Times New Roman" w:hAnsi="Times New Roman"/>
          <w:b/>
          <w:sz w:val="28"/>
          <w:szCs w:val="28"/>
        </w:rPr>
      </w:pPr>
      <w:r w:rsidRPr="004A1A95">
        <w:rPr>
          <w:rFonts w:ascii="Times New Roman" w:hAnsi="Times New Roman"/>
          <w:b/>
          <w:sz w:val="28"/>
          <w:szCs w:val="28"/>
        </w:rPr>
        <w:t>Proiect</w:t>
      </w:r>
      <w:r w:rsidR="00F56532" w:rsidRPr="004A1A95">
        <w:rPr>
          <w:rFonts w:ascii="Times New Roman" w:hAnsi="Times New Roman"/>
          <w:b/>
          <w:sz w:val="28"/>
          <w:szCs w:val="28"/>
        </w:rPr>
        <w:t xml:space="preserve"> </w:t>
      </w:r>
      <w:r w:rsidR="00114B25" w:rsidRPr="004A1A95">
        <w:rPr>
          <w:rFonts w:ascii="Times New Roman" w:hAnsi="Times New Roman"/>
          <w:sz w:val="28"/>
          <w:szCs w:val="28"/>
        </w:rPr>
        <w:t xml:space="preserve">SEE 2018 - EEA4EDU </w:t>
      </w:r>
      <w:r w:rsidRPr="004A1A95">
        <w:rPr>
          <w:rFonts w:ascii="Times New Roman" w:hAnsi="Times New Roman"/>
          <w:b/>
          <w:sz w:val="28"/>
          <w:szCs w:val="28"/>
        </w:rPr>
        <w:t>“</w:t>
      </w:r>
      <w:r w:rsidR="00114B25" w:rsidRPr="004A1A95">
        <w:rPr>
          <w:rFonts w:ascii="Times New Roman" w:hAnsi="Times New Roman"/>
          <w:b/>
          <w:bCs/>
          <w:sz w:val="28"/>
          <w:szCs w:val="28"/>
          <w:shd w:val="clear" w:color="auto" w:fill="00B0F0"/>
        </w:rPr>
        <w:t>Citizenship, Human Rights, Inclusion and Leadership fo</w:t>
      </w:r>
      <w:r w:rsidR="00E07571">
        <w:rPr>
          <w:rFonts w:ascii="Times New Roman" w:hAnsi="Times New Roman"/>
          <w:b/>
          <w:bCs/>
          <w:sz w:val="28"/>
          <w:szCs w:val="28"/>
          <w:shd w:val="clear" w:color="auto" w:fill="00B0F0"/>
        </w:rPr>
        <w:t xml:space="preserve">r </w:t>
      </w:r>
      <w:r w:rsidR="00114B25" w:rsidRPr="004A1A95">
        <w:rPr>
          <w:rFonts w:ascii="Times New Roman" w:hAnsi="Times New Roman"/>
          <w:b/>
          <w:bCs/>
          <w:sz w:val="28"/>
          <w:szCs w:val="28"/>
          <w:shd w:val="clear" w:color="auto" w:fill="00B0F0"/>
        </w:rPr>
        <w:t>Democratic Schools</w:t>
      </w:r>
      <w:r w:rsidR="004A1A95" w:rsidRPr="004A1A95">
        <w:rPr>
          <w:rFonts w:ascii="Times New Roman" w:hAnsi="Times New Roman"/>
          <w:b/>
          <w:bCs/>
          <w:sz w:val="28"/>
          <w:szCs w:val="28"/>
          <w:shd w:val="clear" w:color="auto" w:fill="00B0F0"/>
        </w:rPr>
        <w:t xml:space="preserve">, </w:t>
      </w:r>
      <w:r w:rsidR="00114B25" w:rsidRPr="004A1A95">
        <w:rPr>
          <w:rFonts w:ascii="Times New Roman" w:hAnsi="Times New Roman"/>
          <w:b/>
          <w:bCs/>
          <w:sz w:val="28"/>
          <w:szCs w:val="28"/>
          <w:shd w:val="clear" w:color="auto" w:fill="00B0F0"/>
        </w:rPr>
        <w:t>2018-EY-PMIP-R1-0006</w:t>
      </w:r>
    </w:p>
    <w:p w:rsidR="00963771" w:rsidRPr="00B91164" w:rsidRDefault="00963771" w:rsidP="007B5678">
      <w:pPr>
        <w:jc w:val="center"/>
        <w:rPr>
          <w:b/>
          <w:sz w:val="36"/>
          <w:szCs w:val="36"/>
        </w:rPr>
      </w:pP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7650"/>
        <w:gridCol w:w="1751"/>
      </w:tblGrid>
      <w:tr w:rsidR="006C48F1" w:rsidRPr="004A1545" w:rsidTr="00A20684">
        <w:tc>
          <w:tcPr>
            <w:tcW w:w="1008" w:type="dxa"/>
            <w:shd w:val="clear" w:color="auto" w:fill="auto"/>
          </w:tcPr>
          <w:p w:rsidR="006C48F1" w:rsidRPr="004A1545" w:rsidRDefault="006C48F1" w:rsidP="005C6BD8">
            <w:pPr>
              <w:spacing w:after="0"/>
              <w:jc w:val="center"/>
              <w:rPr>
                <w:rFonts w:ascii="Times New Roman" w:hAnsi="Times New Roman"/>
                <w:b/>
                <w:sz w:val="24"/>
                <w:szCs w:val="24"/>
                <w:lang w:val="ro-RO"/>
              </w:rPr>
            </w:pPr>
            <w:r w:rsidRPr="004A1545">
              <w:rPr>
                <w:rFonts w:ascii="Times New Roman" w:hAnsi="Times New Roman"/>
                <w:b/>
                <w:sz w:val="24"/>
                <w:szCs w:val="24"/>
                <w:lang w:val="ro-RO"/>
              </w:rPr>
              <w:t>Nr. crt</w:t>
            </w:r>
          </w:p>
        </w:tc>
        <w:tc>
          <w:tcPr>
            <w:tcW w:w="7650" w:type="dxa"/>
            <w:shd w:val="clear" w:color="auto" w:fill="auto"/>
          </w:tcPr>
          <w:p w:rsidR="006C48F1" w:rsidRPr="004A1545" w:rsidRDefault="006C48F1" w:rsidP="005C6BD8">
            <w:pPr>
              <w:spacing w:after="0"/>
              <w:jc w:val="center"/>
              <w:rPr>
                <w:rFonts w:ascii="Times New Roman" w:hAnsi="Times New Roman"/>
                <w:b/>
                <w:sz w:val="24"/>
                <w:szCs w:val="24"/>
                <w:lang w:val="ro-RO"/>
              </w:rPr>
            </w:pPr>
            <w:r w:rsidRPr="004A1545">
              <w:rPr>
                <w:rFonts w:ascii="Times New Roman" w:hAnsi="Times New Roman"/>
                <w:b/>
                <w:sz w:val="24"/>
                <w:szCs w:val="24"/>
                <w:lang w:val="ro-RO"/>
              </w:rPr>
              <w:t>Acţiune</w:t>
            </w:r>
          </w:p>
        </w:tc>
        <w:tc>
          <w:tcPr>
            <w:tcW w:w="1751" w:type="dxa"/>
            <w:shd w:val="clear" w:color="auto" w:fill="auto"/>
          </w:tcPr>
          <w:p w:rsidR="006C48F1" w:rsidRPr="004A1545" w:rsidRDefault="006C48F1" w:rsidP="005C6BD8">
            <w:pPr>
              <w:spacing w:after="0"/>
              <w:jc w:val="center"/>
              <w:rPr>
                <w:rFonts w:ascii="Times New Roman" w:hAnsi="Times New Roman"/>
                <w:b/>
                <w:sz w:val="24"/>
                <w:szCs w:val="24"/>
                <w:lang w:val="ro-RO"/>
              </w:rPr>
            </w:pPr>
            <w:r w:rsidRPr="004A1545">
              <w:rPr>
                <w:rFonts w:ascii="Times New Roman" w:hAnsi="Times New Roman"/>
                <w:b/>
                <w:sz w:val="24"/>
                <w:szCs w:val="24"/>
                <w:lang w:val="ro-RO"/>
              </w:rPr>
              <w:t>Data</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rPr>
                <w:rFonts w:ascii="Times New Roman" w:hAnsi="Times New Roman"/>
                <w:b/>
                <w:sz w:val="24"/>
                <w:szCs w:val="24"/>
              </w:rPr>
            </w:pPr>
            <w:r w:rsidRPr="004A1545">
              <w:rPr>
                <w:rFonts w:ascii="Times New Roman" w:hAnsi="Times New Roman"/>
                <w:b/>
                <w:sz w:val="24"/>
                <w:szCs w:val="24"/>
                <w:lang w:val="ro-RO"/>
              </w:rPr>
              <w:t>Comunicat de presa 1</w:t>
            </w:r>
            <w:r w:rsidR="00C22B7C">
              <w:rPr>
                <w:rFonts w:ascii="Times New Roman" w:hAnsi="Times New Roman"/>
                <w:b/>
                <w:sz w:val="24"/>
                <w:szCs w:val="24"/>
                <w:lang w:val="ro-RO"/>
              </w:rPr>
              <w:t xml:space="preserve"> </w:t>
            </w:r>
            <w:r w:rsidR="00C22B7C">
              <w:t>(G. Conea, Sabina Manea)</w:t>
            </w:r>
          </w:p>
          <w:p w:rsidR="006C48F1" w:rsidRPr="004A1545" w:rsidRDefault="00400D80" w:rsidP="005C6BD8">
            <w:pPr>
              <w:numPr>
                <w:ilvl w:val="0"/>
                <w:numId w:val="9"/>
              </w:numPr>
              <w:spacing w:after="0"/>
              <w:rPr>
                <w:rFonts w:ascii="Times New Roman" w:hAnsi="Times New Roman"/>
                <w:sz w:val="24"/>
                <w:szCs w:val="24"/>
                <w:lang w:val="ro-RO"/>
              </w:rPr>
            </w:pPr>
            <w:hyperlink r:id="rId8" w:history="1">
              <w:r w:rsidR="006C48F1" w:rsidRPr="004A1545">
                <w:rPr>
                  <w:rStyle w:val="Hyperlink"/>
                  <w:rFonts w:ascii="Times New Roman" w:hAnsi="Times New Roman"/>
                  <w:sz w:val="24"/>
                  <w:szCs w:val="24"/>
                  <w:lang w:val="ro-RO"/>
                </w:rPr>
                <w:t>https://www.bzi.ro/inspectoratul-scolar-judetean-iasi-implementeaza-cu-succes-trei-tipuri-de-programe-cu-finantare-externa-659150</w:t>
              </w:r>
            </w:hyperlink>
          </w:p>
          <w:p w:rsidR="006C48F1" w:rsidRPr="004A1545" w:rsidRDefault="00400D80" w:rsidP="005C6BD8">
            <w:pPr>
              <w:numPr>
                <w:ilvl w:val="0"/>
                <w:numId w:val="9"/>
              </w:numPr>
              <w:spacing w:after="0"/>
              <w:rPr>
                <w:rFonts w:ascii="Times New Roman" w:hAnsi="Times New Roman"/>
                <w:sz w:val="24"/>
                <w:szCs w:val="24"/>
                <w:lang w:val="ro-RO"/>
              </w:rPr>
            </w:pPr>
            <w:hyperlink r:id="rId9" w:history="1">
              <w:r w:rsidR="006C48F1" w:rsidRPr="004A1545">
                <w:rPr>
                  <w:rStyle w:val="Hyperlink"/>
                  <w:rFonts w:ascii="Times New Roman" w:hAnsi="Times New Roman"/>
                  <w:sz w:val="24"/>
                  <w:szCs w:val="24"/>
                  <w:lang w:val="ro-RO"/>
                </w:rPr>
                <w:t>http://www.ziarulevenimentul.ro/stiri/moldova/isj-iasi-in-topul-accesarii-programelor-cu-finantare-externa--217431786.html</w:t>
              </w:r>
            </w:hyperlink>
          </w:p>
          <w:p w:rsidR="006C48F1" w:rsidRPr="004A1545" w:rsidRDefault="00400D80" w:rsidP="005C6BD8">
            <w:pPr>
              <w:numPr>
                <w:ilvl w:val="0"/>
                <w:numId w:val="9"/>
              </w:numPr>
              <w:spacing w:after="0"/>
              <w:rPr>
                <w:rFonts w:ascii="Times New Roman" w:hAnsi="Times New Roman"/>
                <w:sz w:val="24"/>
                <w:szCs w:val="24"/>
                <w:lang w:val="ro-RO"/>
              </w:rPr>
            </w:pPr>
            <w:hyperlink r:id="rId10" w:history="1">
              <w:r w:rsidR="006C48F1" w:rsidRPr="004A1545">
                <w:rPr>
                  <w:rStyle w:val="Hyperlink"/>
                  <w:rFonts w:ascii="Times New Roman" w:hAnsi="Times New Roman"/>
                  <w:sz w:val="24"/>
                  <w:szCs w:val="24"/>
                  <w:lang w:val="ro-RO"/>
                </w:rPr>
                <w:t>https://www.portalinvatamant.ro/articole/cursuri-de-formare-89/experti-in-educatie-romani-vor-fi-formati-in-norvegia-si-islanda-8042.html</w:t>
              </w:r>
            </w:hyperlink>
          </w:p>
          <w:p w:rsidR="00C22B7C" w:rsidRPr="00C22B7C" w:rsidRDefault="00400D80" w:rsidP="00C22B7C">
            <w:pPr>
              <w:numPr>
                <w:ilvl w:val="0"/>
                <w:numId w:val="9"/>
              </w:numPr>
              <w:spacing w:after="0"/>
              <w:rPr>
                <w:rFonts w:ascii="Times New Roman" w:hAnsi="Times New Roman"/>
                <w:sz w:val="24"/>
                <w:szCs w:val="24"/>
                <w:lang w:val="ro-RO"/>
              </w:rPr>
            </w:pPr>
            <w:hyperlink r:id="rId11" w:history="1">
              <w:r w:rsidR="006C48F1" w:rsidRPr="004A1545">
                <w:rPr>
                  <w:rStyle w:val="Hyperlink"/>
                  <w:rFonts w:ascii="Times New Roman" w:hAnsi="Times New Roman"/>
                  <w:sz w:val="24"/>
                  <w:szCs w:val="24"/>
                  <w:lang w:val="ro-RO"/>
                </w:rPr>
                <w:t>http://www.edumanager.ro/doua-institutii-iesene-obtin-finantare-pentru-formari-in-norvegia-si-islanda/</w:t>
              </w:r>
            </w:hyperlink>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16.07.2018</w:t>
            </w:r>
          </w:p>
          <w:p w:rsidR="006C48F1" w:rsidRPr="004A1545" w:rsidRDefault="006C48F1" w:rsidP="005C6BD8">
            <w:pPr>
              <w:spacing w:after="0"/>
              <w:jc w:val="center"/>
              <w:rPr>
                <w:rFonts w:ascii="Times New Roman" w:hAnsi="Times New Roman"/>
                <w:sz w:val="24"/>
                <w:szCs w:val="24"/>
                <w:lang w:val="ro-RO"/>
              </w:rPr>
            </w:pPr>
          </w:p>
          <w:p w:rsidR="006C48F1" w:rsidRPr="004A1545" w:rsidRDefault="006C48F1" w:rsidP="005C6BD8">
            <w:pPr>
              <w:spacing w:after="0"/>
              <w:jc w:val="center"/>
              <w:rPr>
                <w:rFonts w:ascii="Times New Roman" w:hAnsi="Times New Roman"/>
                <w:sz w:val="24"/>
                <w:szCs w:val="24"/>
                <w:lang w:val="ro-RO"/>
              </w:rPr>
            </w:pPr>
          </w:p>
          <w:p w:rsidR="006C48F1" w:rsidRPr="004A1545" w:rsidRDefault="006C48F1" w:rsidP="005C6BD8">
            <w:pPr>
              <w:spacing w:after="0"/>
              <w:jc w:val="center"/>
              <w:rPr>
                <w:rFonts w:ascii="Times New Roman" w:hAnsi="Times New Roman"/>
                <w:sz w:val="24"/>
                <w:szCs w:val="24"/>
                <w:lang w:val="ro-RO"/>
              </w:rPr>
            </w:pPr>
          </w:p>
          <w:p w:rsidR="006C48F1" w:rsidRPr="004A1545" w:rsidRDefault="006C48F1" w:rsidP="005C6BD8">
            <w:pPr>
              <w:spacing w:after="0"/>
              <w:jc w:val="center"/>
              <w:rPr>
                <w:rFonts w:ascii="Times New Roman" w:hAnsi="Times New Roman"/>
                <w:sz w:val="24"/>
                <w:szCs w:val="24"/>
                <w:lang w:val="ro-RO"/>
              </w:rPr>
            </w:pPr>
          </w:p>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18.07.2018</w:t>
            </w:r>
          </w:p>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18.07.2018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37165B" w:rsidP="0037165B">
            <w:pPr>
              <w:spacing w:after="0"/>
              <w:jc w:val="center"/>
              <w:rPr>
                <w:rFonts w:ascii="Times New Roman" w:hAnsi="Times New Roman"/>
                <w:sz w:val="24"/>
                <w:szCs w:val="24"/>
                <w:lang w:val="ro-RO"/>
              </w:rPr>
            </w:pPr>
            <w:r>
              <w:rPr>
                <w:rFonts w:ascii="Times New Roman" w:hAnsi="Times New Roman"/>
                <w:sz w:val="24"/>
                <w:szCs w:val="24"/>
                <w:lang w:val="ro-RO"/>
              </w:rPr>
              <w:t>Postări s</w:t>
            </w:r>
            <w:r w:rsidR="006C48F1" w:rsidRPr="004A1545">
              <w:rPr>
                <w:rFonts w:ascii="Times New Roman" w:hAnsi="Times New Roman"/>
                <w:sz w:val="24"/>
                <w:szCs w:val="24"/>
                <w:lang w:val="ro-RO"/>
              </w:rPr>
              <w:t xml:space="preserve">ite </w:t>
            </w:r>
            <w:hyperlink r:id="rId12" w:history="1">
              <w:r w:rsidR="006C48F1" w:rsidRPr="004A1545">
                <w:rPr>
                  <w:rStyle w:val="Hyperlink"/>
                  <w:rFonts w:ascii="Times New Roman" w:hAnsi="Times New Roman"/>
                  <w:sz w:val="24"/>
                  <w:szCs w:val="24"/>
                  <w:lang w:val="ro-RO"/>
                </w:rPr>
                <w:t>www.isjiasi.ro</w:t>
              </w:r>
            </w:hyperlink>
            <w:r>
              <w:t xml:space="preserve"> (G. Conea)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17.07.2018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Ședința cu directorii – Lansare ed. II proiect ”Școala pentru valori autentice”</w:t>
            </w:r>
            <w:r w:rsidR="0037165B">
              <w:rPr>
                <w:rFonts w:ascii="Times New Roman" w:hAnsi="Times New Roman"/>
                <w:sz w:val="24"/>
                <w:szCs w:val="24"/>
                <w:lang w:val="ro-RO"/>
              </w:rPr>
              <w:t xml:space="preserve"> (</w:t>
            </w:r>
            <w:r w:rsidR="0037165B">
              <w:rPr>
                <w:rFonts w:ascii="Times New Roman" w:hAnsi="Times New Roman"/>
                <w:sz w:val="24"/>
                <w:szCs w:val="24"/>
                <w:shd w:val="clear" w:color="auto" w:fill="FFFFFF"/>
                <w:lang w:val="ro-RO"/>
              </w:rPr>
              <w:t>G. Farcaș, Alla Apopei)</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19.09.2018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Jurnal online FB proiecte</w:t>
            </w:r>
            <w:r w:rsidR="00E07571">
              <w:rPr>
                <w:rFonts w:ascii="Times New Roman" w:hAnsi="Times New Roman"/>
                <w:sz w:val="24"/>
                <w:szCs w:val="24"/>
                <w:lang w:val="ro-RO"/>
              </w:rPr>
              <w:t>.isjiasi</w:t>
            </w:r>
            <w:r w:rsidRPr="004A1545">
              <w:rPr>
                <w:rFonts w:ascii="Times New Roman" w:hAnsi="Times New Roman"/>
                <w:sz w:val="24"/>
                <w:szCs w:val="24"/>
                <w:lang w:val="ro-RO"/>
              </w:rPr>
              <w:t xml:space="preserve"> si pagina fiecărui participant – in timpul cursului din Islanda</w:t>
            </w:r>
            <w:r w:rsidR="0037165B">
              <w:rPr>
                <w:rFonts w:ascii="Times New Roman" w:hAnsi="Times New Roman"/>
                <w:sz w:val="24"/>
                <w:szCs w:val="24"/>
                <w:lang w:val="ro-RO"/>
              </w:rPr>
              <w:t xml:space="preserve"> (Sabina Manea)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23-29.09.2018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rPr>
                <w:rFonts w:ascii="Times New Roman" w:hAnsi="Times New Roman"/>
                <w:sz w:val="24"/>
                <w:szCs w:val="24"/>
                <w:lang w:val="ro-RO"/>
              </w:rPr>
            </w:pPr>
            <w:r w:rsidRPr="004A1545">
              <w:rPr>
                <w:rFonts w:ascii="Times New Roman" w:hAnsi="Times New Roman"/>
                <w:sz w:val="24"/>
                <w:szCs w:val="24"/>
                <w:lang w:val="ro-RO"/>
              </w:rPr>
              <w:t>Comunicat de presa 2 – după flux Islanda</w:t>
            </w:r>
            <w:r w:rsidR="00C22B7C">
              <w:rPr>
                <w:rFonts w:ascii="Times New Roman" w:hAnsi="Times New Roman"/>
                <w:sz w:val="24"/>
                <w:szCs w:val="24"/>
                <w:lang w:val="ro-RO"/>
              </w:rPr>
              <w:t xml:space="preserve"> </w:t>
            </w:r>
            <w:r w:rsidR="00C22B7C">
              <w:t>(Sabina Manea)</w:t>
            </w:r>
          </w:p>
          <w:p w:rsidR="006C48F1" w:rsidRPr="004A1545" w:rsidRDefault="00400D80" w:rsidP="005C6BD8">
            <w:pPr>
              <w:numPr>
                <w:ilvl w:val="0"/>
                <w:numId w:val="10"/>
              </w:numPr>
              <w:spacing w:after="0"/>
              <w:rPr>
                <w:rFonts w:ascii="Times New Roman" w:hAnsi="Times New Roman"/>
                <w:sz w:val="24"/>
                <w:szCs w:val="24"/>
                <w:lang w:val="ro-RO"/>
              </w:rPr>
            </w:pPr>
            <w:hyperlink r:id="rId13" w:history="1">
              <w:r w:rsidR="006C48F1" w:rsidRPr="004A1545">
                <w:rPr>
                  <w:rStyle w:val="Hyperlink"/>
                  <w:rFonts w:ascii="Times New Roman" w:hAnsi="Times New Roman"/>
                  <w:sz w:val="24"/>
                  <w:szCs w:val="24"/>
                  <w:lang w:val="ro-RO"/>
                </w:rPr>
                <w:t>https://www.bzi.ro/interculturalitate-si-multiculturalitate-experienta-islandeza-a-inspectorilor-scolari-din-cadrul-inspectoratului-scolar-judetean-iasi-foto-669059#</w:t>
              </w:r>
            </w:hyperlink>
          </w:p>
          <w:p w:rsidR="006C48F1" w:rsidRPr="004A1545" w:rsidRDefault="00400D80" w:rsidP="005C6BD8">
            <w:pPr>
              <w:numPr>
                <w:ilvl w:val="0"/>
                <w:numId w:val="10"/>
              </w:numPr>
              <w:spacing w:after="0"/>
              <w:rPr>
                <w:rFonts w:ascii="Times New Roman" w:hAnsi="Times New Roman"/>
                <w:sz w:val="24"/>
                <w:szCs w:val="24"/>
                <w:lang w:val="ro-RO"/>
              </w:rPr>
            </w:pPr>
            <w:hyperlink r:id="rId14" w:history="1">
              <w:r w:rsidR="006C48F1" w:rsidRPr="004A1545">
                <w:rPr>
                  <w:rStyle w:val="Hyperlink"/>
                  <w:rFonts w:ascii="Times New Roman" w:hAnsi="Times New Roman"/>
                  <w:sz w:val="24"/>
                  <w:szCs w:val="24"/>
                  <w:lang w:val="ro-RO"/>
                </w:rPr>
                <w:t>https://infoiasionline.ro/curs-de-formare-a-inspectorilor-scolari-ieseni-in-islanda/26665/</w:t>
              </w:r>
            </w:hyperlink>
          </w:p>
          <w:p w:rsidR="006C48F1" w:rsidRPr="004A1545" w:rsidRDefault="00400D80" w:rsidP="005C6BD8">
            <w:pPr>
              <w:numPr>
                <w:ilvl w:val="0"/>
                <w:numId w:val="10"/>
              </w:numPr>
              <w:spacing w:after="0"/>
              <w:rPr>
                <w:rFonts w:ascii="Times New Roman" w:hAnsi="Times New Roman"/>
                <w:sz w:val="24"/>
                <w:szCs w:val="24"/>
                <w:lang w:val="ro-RO"/>
              </w:rPr>
            </w:pPr>
            <w:hyperlink r:id="rId15" w:history="1">
              <w:r w:rsidR="006C48F1" w:rsidRPr="004A1545">
                <w:rPr>
                  <w:rStyle w:val="Hyperlink"/>
                  <w:rFonts w:ascii="Times New Roman" w:hAnsi="Times New Roman"/>
                  <w:sz w:val="24"/>
                  <w:szCs w:val="24"/>
                  <w:lang w:val="ro-RO"/>
                </w:rPr>
                <w:t>https://www.ziaruldeiasi.ro/stiri/interculturalitate-si-multiculturalitate-experienta-islandeza-a-inspectorilor-scolari-din-cadrul-inspectoratului-scolar-judetean-iasi--201714.html?fbclid=IwAR3gp4VNq9WTzmoM6-2NYSPRsRUcYgAXmz-AlrfKTq7NZ6TEEC06hYBZ4_c</w:t>
              </w:r>
            </w:hyperlink>
          </w:p>
          <w:p w:rsidR="006C48F1" w:rsidRPr="004A1545" w:rsidRDefault="006C48F1" w:rsidP="005C6BD8">
            <w:pPr>
              <w:spacing w:after="0"/>
              <w:rPr>
                <w:rFonts w:ascii="Times New Roman" w:hAnsi="Times New Roman"/>
                <w:sz w:val="24"/>
                <w:szCs w:val="24"/>
              </w:rPr>
            </w:pPr>
            <w:r w:rsidRPr="004A1545">
              <w:rPr>
                <w:rFonts w:ascii="Times New Roman" w:hAnsi="Times New Roman"/>
                <w:sz w:val="24"/>
                <w:szCs w:val="24"/>
              </w:rPr>
              <w:t>Aparitie FB proiecte</w:t>
            </w:r>
            <w:r w:rsidR="00DB0C04">
              <w:rPr>
                <w:rFonts w:ascii="Times New Roman" w:hAnsi="Times New Roman"/>
                <w:sz w:val="24"/>
                <w:szCs w:val="24"/>
              </w:rPr>
              <w:t>.isjiasi</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09.10.2018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C22B7C">
            <w:pPr>
              <w:spacing w:after="0"/>
              <w:jc w:val="center"/>
              <w:rPr>
                <w:rFonts w:ascii="Times New Roman" w:hAnsi="Times New Roman"/>
                <w:sz w:val="24"/>
                <w:szCs w:val="24"/>
                <w:lang w:val="ro-RO"/>
              </w:rPr>
            </w:pPr>
            <w:r w:rsidRPr="004A1545">
              <w:rPr>
                <w:rFonts w:ascii="Times New Roman" w:hAnsi="Times New Roman"/>
                <w:sz w:val="24"/>
                <w:szCs w:val="24"/>
              </w:rPr>
              <w:t xml:space="preserve">EduManager: </w:t>
            </w:r>
            <w:hyperlink r:id="rId16" w:history="1">
              <w:r w:rsidRPr="004A1545">
                <w:rPr>
                  <w:rStyle w:val="Hyperlink"/>
                  <w:rFonts w:ascii="Times New Roman" w:hAnsi="Times New Roman"/>
                  <w:sz w:val="24"/>
                  <w:szCs w:val="24"/>
                </w:rPr>
                <w:t>http://www.edumanager.ro/experienta-islandeza-a-inspectorilor-din-cadrul-inspectoratului-scolar-judetean-iasi/</w:t>
              </w:r>
            </w:hyperlink>
            <w:r w:rsidR="00C22B7C">
              <w:t xml:space="preserve"> (Sabina Manea)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11.10.2018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rPr>
            </w:pPr>
            <w:r w:rsidRPr="004A1545">
              <w:rPr>
                <w:rFonts w:ascii="Times New Roman" w:hAnsi="Times New Roman"/>
                <w:sz w:val="24"/>
                <w:szCs w:val="24"/>
              </w:rPr>
              <w:t xml:space="preserve">Aparitie FB </w:t>
            </w:r>
            <w:r w:rsidR="00DB0C04" w:rsidRPr="004A1545">
              <w:rPr>
                <w:rFonts w:ascii="Times New Roman" w:hAnsi="Times New Roman"/>
                <w:sz w:val="24"/>
                <w:szCs w:val="24"/>
              </w:rPr>
              <w:t>proiecte</w:t>
            </w:r>
            <w:r w:rsidR="00DB0C04">
              <w:rPr>
                <w:rFonts w:ascii="Times New Roman" w:hAnsi="Times New Roman"/>
                <w:sz w:val="24"/>
                <w:szCs w:val="24"/>
              </w:rPr>
              <w:t>.isjiasi</w:t>
            </w:r>
            <w:r w:rsidR="0037165B">
              <w:rPr>
                <w:rFonts w:ascii="Times New Roman" w:hAnsi="Times New Roman"/>
                <w:sz w:val="24"/>
                <w:szCs w:val="24"/>
              </w:rPr>
              <w:t xml:space="preserve"> (I. Prodan)</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15-19.10.2018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400D80" w:rsidP="005C6BD8">
            <w:pPr>
              <w:spacing w:after="0"/>
              <w:jc w:val="center"/>
              <w:rPr>
                <w:rFonts w:ascii="Times New Roman" w:hAnsi="Times New Roman"/>
                <w:color w:val="26282A"/>
                <w:sz w:val="24"/>
                <w:szCs w:val="24"/>
              </w:rPr>
            </w:pPr>
            <w:hyperlink r:id="rId17" w:history="1">
              <w:r w:rsidR="006C48F1" w:rsidRPr="004A1545">
                <w:rPr>
                  <w:rStyle w:val="Hyperlink"/>
                  <w:rFonts w:ascii="Times New Roman" w:hAnsi="Times New Roman"/>
                  <w:sz w:val="24"/>
                  <w:szCs w:val="24"/>
                </w:rPr>
                <w:t>https://www.bzi.ro/proiectul-citizenship-human-rights-inclusion-and-leadership-for-democratic-schools-child-coordonat-de-isj-iasi-670524</w:t>
              </w:r>
            </w:hyperlink>
            <w:r w:rsidR="00C22B7C">
              <w:t xml:space="preserve"> (G. Conea, Sabina Manea)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22.10.2018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Diseminare interna ISJ flux 1 si flux 2</w:t>
            </w:r>
            <w:r w:rsidR="00C22B7C">
              <w:rPr>
                <w:rFonts w:ascii="Times New Roman" w:hAnsi="Times New Roman"/>
                <w:sz w:val="24"/>
                <w:szCs w:val="24"/>
                <w:lang w:val="ro-RO"/>
              </w:rPr>
              <w:t xml:space="preserve"> – participanții la fluxuri</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22.10.2018</w:t>
            </w:r>
          </w:p>
        </w:tc>
      </w:tr>
      <w:tr w:rsidR="006C48F1" w:rsidRPr="004A1545" w:rsidTr="00A20684">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400D80" w:rsidP="005C6BD8">
            <w:pPr>
              <w:spacing w:after="0"/>
              <w:jc w:val="center"/>
              <w:rPr>
                <w:rFonts w:ascii="Times New Roman" w:hAnsi="Times New Roman"/>
                <w:sz w:val="24"/>
                <w:szCs w:val="24"/>
                <w:lang w:val="ro-RO"/>
              </w:rPr>
            </w:pPr>
            <w:hyperlink r:id="rId18" w:history="1">
              <w:r w:rsidR="006C48F1" w:rsidRPr="004A1545">
                <w:rPr>
                  <w:rStyle w:val="Hyperlink"/>
                  <w:rFonts w:ascii="Times New Roman" w:hAnsi="Times New Roman"/>
                  <w:sz w:val="24"/>
                  <w:szCs w:val="24"/>
                  <w:lang w:val="ro-RO"/>
                </w:rPr>
                <w:t>http://www.edumanager.ro/proiectul-citizenship-human-rights-inclusion-and-leadership-for-democratic-schools-child-implementat-de-isj-iasi/</w:t>
              </w:r>
            </w:hyperlink>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30.10.2018</w:t>
            </w:r>
          </w:p>
        </w:tc>
      </w:tr>
      <w:tr w:rsidR="006C48F1" w:rsidRPr="004A1545" w:rsidTr="00661C38">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141741" w:rsidP="0037165B">
            <w:pPr>
              <w:spacing w:after="0"/>
              <w:rPr>
                <w:rFonts w:ascii="Times New Roman" w:hAnsi="Times New Roman"/>
                <w:sz w:val="24"/>
                <w:szCs w:val="24"/>
              </w:rPr>
            </w:pPr>
            <w:r w:rsidRPr="004A1545">
              <w:rPr>
                <w:rFonts w:ascii="Times New Roman" w:hAnsi="Times New Roman"/>
                <w:sz w:val="24"/>
                <w:szCs w:val="24"/>
                <w:shd w:val="clear" w:color="auto" w:fill="FFFFFF"/>
                <w:lang w:val="ro-RO"/>
              </w:rPr>
              <w:t xml:space="preserve">Implementarea lunară a proiectului educațional ”Școala pentru valori autentice” prin cultivarea în școlile din județ a valorilor: </w:t>
            </w:r>
            <w:r w:rsidRPr="004A1545">
              <w:rPr>
                <w:rFonts w:ascii="Times New Roman" w:hAnsi="Times New Roman"/>
                <w:b/>
                <w:i/>
                <w:sz w:val="24"/>
                <w:szCs w:val="24"/>
              </w:rPr>
              <w:t>cetățenie activă și leadership</w:t>
            </w:r>
            <w:r w:rsidR="00C903C7" w:rsidRPr="004A1545">
              <w:rPr>
                <w:rFonts w:ascii="Times New Roman" w:hAnsi="Times New Roman"/>
                <w:b/>
                <w:i/>
                <w:sz w:val="24"/>
                <w:szCs w:val="24"/>
              </w:rPr>
              <w:t>.</w:t>
            </w:r>
            <w:r w:rsidRPr="004A1545">
              <w:rPr>
                <w:rFonts w:ascii="Times New Roman" w:hAnsi="Times New Roman"/>
                <w:sz w:val="24"/>
                <w:szCs w:val="24"/>
              </w:rPr>
              <w:t xml:space="preserve"> </w:t>
            </w:r>
            <w:hyperlink r:id="rId19" w:history="1">
              <w:r w:rsidR="006C48F1" w:rsidRPr="004A1545">
                <w:rPr>
                  <w:rStyle w:val="Hyperlink"/>
                  <w:rFonts w:ascii="Times New Roman" w:hAnsi="Times New Roman"/>
                  <w:sz w:val="24"/>
                  <w:szCs w:val="24"/>
                </w:rPr>
                <w:t>Acordarea titlului simbolic ”Școala cetățeniei active”</w:t>
              </w:r>
            </w:hyperlink>
            <w:r w:rsidR="006C48F1" w:rsidRPr="004A1545">
              <w:rPr>
                <w:rFonts w:ascii="Times New Roman" w:hAnsi="Times New Roman"/>
                <w:sz w:val="24"/>
                <w:szCs w:val="24"/>
              </w:rPr>
              <w:t xml:space="preserve"> </w:t>
            </w:r>
            <w:r w:rsidR="00EF6BBF">
              <w:rPr>
                <w:rFonts w:ascii="Times New Roman" w:hAnsi="Times New Roman"/>
                <w:sz w:val="24"/>
                <w:szCs w:val="24"/>
                <w:shd w:val="clear" w:color="auto" w:fill="FFFFFF"/>
                <w:lang w:val="ro-RO"/>
              </w:rPr>
              <w:t>(G. Farcaș, Alla Apopei)</w:t>
            </w:r>
            <w:r w:rsidR="00EF6BBF">
              <w:rPr>
                <w:rFonts w:ascii="Times New Roman" w:hAnsi="Times New Roman"/>
                <w:sz w:val="24"/>
                <w:szCs w:val="24"/>
              </w:rPr>
              <w:t>)</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13.11.2018</w:t>
            </w:r>
          </w:p>
        </w:tc>
      </w:tr>
      <w:tr w:rsidR="006C48F1" w:rsidRPr="004A1545" w:rsidTr="00A20684">
        <w:trPr>
          <w:trHeight w:val="384"/>
        </w:trPr>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Moderator atelier de lucru ”Modele europene de integrare școlară” în cadrul simpozionului județean ”Ethosul școlar în formarea identității copilului”</w:t>
            </w:r>
            <w:r w:rsidR="00EF6BBF">
              <w:rPr>
                <w:rFonts w:ascii="Times New Roman" w:hAnsi="Times New Roman"/>
                <w:sz w:val="24"/>
                <w:szCs w:val="24"/>
                <w:lang w:val="ro-RO"/>
              </w:rPr>
              <w:t xml:space="preserve"> (G. Conea)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15.11.2018</w:t>
            </w:r>
          </w:p>
        </w:tc>
      </w:tr>
      <w:tr w:rsidR="006C48F1" w:rsidRPr="004A1545" w:rsidTr="00A20684">
        <w:trPr>
          <w:trHeight w:val="384"/>
        </w:trPr>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color w:val="000000"/>
                <w:sz w:val="24"/>
                <w:szCs w:val="24"/>
                <w:lang w:val="ro-RO"/>
              </w:rPr>
              <w:t>Workshop pentru cadrele didactice de la</w:t>
            </w:r>
            <w:r w:rsidR="00A20684">
              <w:rPr>
                <w:rFonts w:ascii="Times New Roman" w:hAnsi="Times New Roman"/>
                <w:color w:val="000000"/>
                <w:sz w:val="24"/>
                <w:szCs w:val="24"/>
                <w:lang w:val="ro-RO"/>
              </w:rPr>
              <w:t xml:space="preserve"> </w:t>
            </w:r>
            <w:r w:rsidRPr="004A1545">
              <w:rPr>
                <w:rFonts w:ascii="Times New Roman" w:hAnsi="Times New Roman"/>
                <w:b/>
                <w:bCs/>
                <w:color w:val="000000"/>
                <w:sz w:val="24"/>
                <w:szCs w:val="24"/>
                <w:lang w:val="ro-RO"/>
              </w:rPr>
              <w:t>Ș</w:t>
            </w:r>
            <w:r w:rsidR="00FB75C4">
              <w:rPr>
                <w:rFonts w:ascii="Times New Roman" w:hAnsi="Times New Roman"/>
                <w:b/>
                <w:bCs/>
                <w:color w:val="000000"/>
                <w:sz w:val="24"/>
                <w:szCs w:val="24"/>
                <w:lang w:val="ro-RO"/>
              </w:rPr>
              <w:t xml:space="preserve">coala Gimnazială Dolhești, </w:t>
            </w:r>
            <w:r w:rsidRPr="004A1545">
              <w:rPr>
                <w:rFonts w:ascii="Times New Roman" w:hAnsi="Times New Roman"/>
                <w:b/>
                <w:bCs/>
                <w:color w:val="000000"/>
                <w:sz w:val="24"/>
                <w:szCs w:val="24"/>
                <w:lang w:val="ro-RO"/>
              </w:rPr>
              <w:t>Școala Gimnazială C</w:t>
            </w:r>
            <w:r w:rsidR="005C6BD8">
              <w:rPr>
                <w:rFonts w:ascii="Times New Roman" w:hAnsi="Times New Roman"/>
                <w:b/>
                <w:bCs/>
                <w:color w:val="000000"/>
                <w:sz w:val="24"/>
                <w:szCs w:val="24"/>
                <w:lang w:val="ro-RO"/>
              </w:rPr>
              <w:t xml:space="preserve">rucea, </w:t>
            </w:r>
            <w:r w:rsidR="00FB75C4">
              <w:rPr>
                <w:rFonts w:ascii="Times New Roman" w:hAnsi="Times New Roman"/>
                <w:b/>
                <w:bCs/>
                <w:color w:val="000000"/>
                <w:sz w:val="24"/>
                <w:szCs w:val="24"/>
                <w:lang w:val="ro-RO"/>
              </w:rPr>
              <w:t>Școala Gimnazială Zmeu,</w:t>
            </w:r>
            <w:r w:rsidRPr="004A1545">
              <w:rPr>
                <w:rFonts w:ascii="Times New Roman" w:hAnsi="Times New Roman"/>
                <w:b/>
                <w:bCs/>
                <w:color w:val="000000"/>
                <w:sz w:val="24"/>
                <w:szCs w:val="24"/>
                <w:lang w:val="ro-RO"/>
              </w:rPr>
              <w:t>Ș</w:t>
            </w:r>
            <w:r w:rsidR="00FB75C4">
              <w:rPr>
                <w:rFonts w:ascii="Times New Roman" w:hAnsi="Times New Roman"/>
                <w:b/>
                <w:bCs/>
                <w:color w:val="000000"/>
                <w:sz w:val="24"/>
                <w:szCs w:val="24"/>
                <w:lang w:val="ro-RO"/>
              </w:rPr>
              <w:t xml:space="preserve">coala Gimnazială Mironeasa si </w:t>
            </w:r>
            <w:r w:rsidRPr="004A1545">
              <w:rPr>
                <w:rFonts w:ascii="Times New Roman" w:hAnsi="Times New Roman"/>
                <w:b/>
                <w:bCs/>
                <w:color w:val="000000"/>
                <w:sz w:val="24"/>
                <w:szCs w:val="24"/>
                <w:lang w:val="ro-RO"/>
              </w:rPr>
              <w:t>Școala Gimnazială Ciohorăni,</w:t>
            </w:r>
            <w:r w:rsidR="00FB75C4">
              <w:rPr>
                <w:rFonts w:ascii="Times New Roman" w:hAnsi="Times New Roman"/>
                <w:b/>
                <w:bCs/>
                <w:color w:val="000000"/>
                <w:sz w:val="24"/>
                <w:szCs w:val="24"/>
                <w:lang w:val="ro-RO"/>
              </w:rPr>
              <w:t xml:space="preserve"> </w:t>
            </w:r>
            <w:r w:rsidRPr="004A1545">
              <w:rPr>
                <w:rFonts w:ascii="Times New Roman" w:hAnsi="Times New Roman"/>
                <w:color w:val="000000"/>
                <w:sz w:val="24"/>
                <w:szCs w:val="24"/>
              </w:rPr>
              <w:t>cu scopul de a exersa tehnici si metode didactice specifice învățării prin c</w:t>
            </w:r>
            <w:r w:rsidR="00FB75C4">
              <w:rPr>
                <w:rFonts w:ascii="Times New Roman" w:hAnsi="Times New Roman"/>
                <w:color w:val="000000"/>
                <w:sz w:val="24"/>
                <w:szCs w:val="24"/>
              </w:rPr>
              <w:t>ooperare</w:t>
            </w:r>
            <w:r w:rsidRPr="004A1545">
              <w:rPr>
                <w:rFonts w:ascii="Times New Roman" w:hAnsi="Times New Roman"/>
                <w:color w:val="000000"/>
                <w:sz w:val="24"/>
                <w:szCs w:val="24"/>
              </w:rPr>
              <w:t>.</w:t>
            </w:r>
            <w:r w:rsidR="00EF6BBF">
              <w:rPr>
                <w:rFonts w:ascii="Times New Roman" w:hAnsi="Times New Roman"/>
                <w:color w:val="000000"/>
                <w:sz w:val="24"/>
                <w:szCs w:val="24"/>
              </w:rPr>
              <w:t>(C. Țîrcă)</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16.11.2018</w:t>
            </w:r>
          </w:p>
        </w:tc>
      </w:tr>
      <w:tr w:rsidR="006C48F1" w:rsidRPr="004A1545" w:rsidTr="00A20684">
        <w:trPr>
          <w:trHeight w:val="384"/>
        </w:trPr>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A20684" w:rsidRDefault="00A20684" w:rsidP="005C6BD8">
            <w:pPr>
              <w:spacing w:after="0"/>
              <w:jc w:val="center"/>
              <w:rPr>
                <w:rFonts w:ascii="Times New Roman" w:hAnsi="Times New Roman"/>
                <w:color w:val="000000"/>
                <w:sz w:val="24"/>
                <w:szCs w:val="24"/>
                <w:lang w:val="ro-RO"/>
              </w:rPr>
            </w:pPr>
            <w:r>
              <w:rPr>
                <w:rFonts w:ascii="Times New Roman" w:hAnsi="Times New Roman"/>
                <w:color w:val="000000"/>
                <w:sz w:val="24"/>
                <w:szCs w:val="24"/>
                <w:lang w:val="ro-RO"/>
              </w:rPr>
              <w:t>Cercul metodic al profesorilor de Fizică ”IC :Stefă</w:t>
            </w:r>
            <w:r w:rsidR="006C48F1" w:rsidRPr="004A1545">
              <w:rPr>
                <w:rFonts w:ascii="Times New Roman" w:hAnsi="Times New Roman"/>
                <w:color w:val="000000"/>
                <w:sz w:val="24"/>
                <w:szCs w:val="24"/>
                <w:lang w:val="ro-RO"/>
              </w:rPr>
              <w:t>nescu</w:t>
            </w:r>
            <w:r>
              <w:rPr>
                <w:rFonts w:ascii="Times New Roman" w:hAnsi="Times New Roman"/>
                <w:color w:val="000000"/>
                <w:sz w:val="24"/>
                <w:szCs w:val="24"/>
                <w:lang w:val="ro-RO"/>
              </w:rPr>
              <w:t xml:space="preserve">” (M. Țura), </w:t>
            </w:r>
          </w:p>
          <w:p w:rsidR="006C48F1" w:rsidRPr="004A1545" w:rsidRDefault="00A20684" w:rsidP="005C6BD8">
            <w:pPr>
              <w:spacing w:after="0"/>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Consiliul profesoral </w:t>
            </w:r>
            <w:r w:rsidR="006C48F1" w:rsidRPr="004A1545">
              <w:rPr>
                <w:rFonts w:ascii="Times New Roman" w:hAnsi="Times New Roman"/>
                <w:color w:val="000000"/>
                <w:sz w:val="24"/>
                <w:szCs w:val="24"/>
                <w:lang w:val="ro-RO"/>
              </w:rPr>
              <w:t>C</w:t>
            </w:r>
            <w:r>
              <w:rPr>
                <w:rFonts w:ascii="Times New Roman" w:hAnsi="Times New Roman"/>
                <w:color w:val="000000"/>
                <w:sz w:val="24"/>
                <w:szCs w:val="24"/>
                <w:lang w:val="ro-RO"/>
              </w:rPr>
              <w:t xml:space="preserve">olegiul </w:t>
            </w:r>
            <w:r w:rsidR="006C48F1" w:rsidRPr="004A1545">
              <w:rPr>
                <w:rFonts w:ascii="Times New Roman" w:hAnsi="Times New Roman"/>
                <w:color w:val="000000"/>
                <w:sz w:val="24"/>
                <w:szCs w:val="24"/>
                <w:lang w:val="ro-RO"/>
              </w:rPr>
              <w:t>N</w:t>
            </w:r>
            <w:r>
              <w:rPr>
                <w:rFonts w:ascii="Times New Roman" w:hAnsi="Times New Roman"/>
                <w:color w:val="000000"/>
                <w:sz w:val="24"/>
                <w:szCs w:val="24"/>
                <w:lang w:val="ro-RO"/>
              </w:rPr>
              <w:t xml:space="preserve">ațional ”C. </w:t>
            </w:r>
            <w:r w:rsidR="006C48F1" w:rsidRPr="004A1545">
              <w:rPr>
                <w:rFonts w:ascii="Times New Roman" w:hAnsi="Times New Roman"/>
                <w:color w:val="000000"/>
                <w:sz w:val="24"/>
                <w:szCs w:val="24"/>
                <w:lang w:val="ro-RO"/>
              </w:rPr>
              <w:t>Negruzzi</w:t>
            </w:r>
            <w:r>
              <w:rPr>
                <w:rFonts w:ascii="Times New Roman" w:hAnsi="Times New Roman"/>
                <w:color w:val="000000"/>
                <w:sz w:val="24"/>
                <w:szCs w:val="24"/>
                <w:lang w:val="ro-RO"/>
              </w:rPr>
              <w:t>” (M. Țura)</w:t>
            </w:r>
          </w:p>
        </w:tc>
        <w:tc>
          <w:tcPr>
            <w:tcW w:w="1751" w:type="dxa"/>
            <w:shd w:val="clear" w:color="auto" w:fill="auto"/>
          </w:tcPr>
          <w:p w:rsidR="006C48F1" w:rsidRPr="004A1545" w:rsidRDefault="006C48F1"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Nov-Dec 2018</w:t>
            </w:r>
          </w:p>
        </w:tc>
      </w:tr>
      <w:tr w:rsidR="006C48F1" w:rsidRPr="004A1545" w:rsidTr="00A20684">
        <w:trPr>
          <w:trHeight w:val="384"/>
        </w:trPr>
        <w:tc>
          <w:tcPr>
            <w:tcW w:w="1008" w:type="dxa"/>
            <w:shd w:val="clear" w:color="auto" w:fill="auto"/>
          </w:tcPr>
          <w:p w:rsidR="006C48F1" w:rsidRPr="004A1545" w:rsidRDefault="006C48F1" w:rsidP="005C6BD8">
            <w:pPr>
              <w:numPr>
                <w:ilvl w:val="0"/>
                <w:numId w:val="8"/>
              </w:numPr>
              <w:spacing w:after="0"/>
              <w:rPr>
                <w:rFonts w:ascii="Times New Roman" w:hAnsi="Times New Roman"/>
                <w:sz w:val="24"/>
                <w:szCs w:val="24"/>
                <w:lang w:val="ro-RO"/>
              </w:rPr>
            </w:pPr>
          </w:p>
        </w:tc>
        <w:tc>
          <w:tcPr>
            <w:tcW w:w="7650" w:type="dxa"/>
            <w:shd w:val="clear" w:color="auto" w:fill="auto"/>
          </w:tcPr>
          <w:p w:rsidR="006C48F1" w:rsidRPr="004A1545" w:rsidRDefault="006C48F1" w:rsidP="005C6BD8">
            <w:pPr>
              <w:spacing w:after="0"/>
              <w:rPr>
                <w:rFonts w:ascii="Times New Roman" w:hAnsi="Times New Roman"/>
                <w:sz w:val="24"/>
                <w:szCs w:val="24"/>
                <w:shd w:val="clear" w:color="auto" w:fill="FFFFFF"/>
                <w:lang w:val="ro-RO"/>
              </w:rPr>
            </w:pPr>
            <w:r w:rsidRPr="004A1545">
              <w:rPr>
                <w:rFonts w:ascii="Times New Roman" w:hAnsi="Times New Roman"/>
                <w:sz w:val="24"/>
                <w:szCs w:val="24"/>
                <w:shd w:val="clear" w:color="auto" w:fill="FFFFFF"/>
                <w:lang w:val="ro-RO"/>
              </w:rPr>
              <w:t>Implementarea lunară a proiectului educațional ”Școala pentru valori autentice” prin cultivarea în ș</w:t>
            </w:r>
            <w:r w:rsidR="00406D35" w:rsidRPr="004A1545">
              <w:rPr>
                <w:rFonts w:ascii="Times New Roman" w:hAnsi="Times New Roman"/>
                <w:sz w:val="24"/>
                <w:szCs w:val="24"/>
                <w:shd w:val="clear" w:color="auto" w:fill="FFFFFF"/>
                <w:lang w:val="ro-RO"/>
              </w:rPr>
              <w:t>colile din județ a</w:t>
            </w:r>
            <w:r w:rsidRPr="004A1545">
              <w:rPr>
                <w:rFonts w:ascii="Times New Roman" w:hAnsi="Times New Roman"/>
                <w:sz w:val="24"/>
                <w:szCs w:val="24"/>
                <w:shd w:val="clear" w:color="auto" w:fill="FFFFFF"/>
                <w:lang w:val="ro-RO"/>
              </w:rPr>
              <w:t xml:space="preserve"> valori</w:t>
            </w:r>
            <w:r w:rsidR="00C903C7" w:rsidRPr="004A1545">
              <w:rPr>
                <w:rFonts w:ascii="Times New Roman" w:hAnsi="Times New Roman"/>
                <w:sz w:val="24"/>
                <w:szCs w:val="24"/>
                <w:shd w:val="clear" w:color="auto" w:fill="FFFFFF"/>
                <w:lang w:val="ro-RO"/>
              </w:rPr>
              <w:t>lor</w:t>
            </w:r>
            <w:r w:rsidRPr="004A1545">
              <w:rPr>
                <w:rFonts w:ascii="Times New Roman" w:hAnsi="Times New Roman"/>
                <w:sz w:val="24"/>
                <w:szCs w:val="24"/>
                <w:shd w:val="clear" w:color="auto" w:fill="FFFFFF"/>
                <w:lang w:val="ro-RO"/>
              </w:rPr>
              <w:t xml:space="preserve">: </w:t>
            </w:r>
            <w:hyperlink r:id="rId20" w:history="1">
              <w:r w:rsidRPr="00CE2EF0">
                <w:rPr>
                  <w:rStyle w:val="Hyperlink"/>
                  <w:rFonts w:ascii="Times New Roman" w:hAnsi="Times New Roman"/>
                  <w:sz w:val="24"/>
                  <w:szCs w:val="24"/>
                  <w:shd w:val="clear" w:color="auto" w:fill="FFFFFF"/>
                  <w:lang w:val="ro-RO"/>
                </w:rPr>
                <w:t>u</w:t>
              </w:r>
              <w:r w:rsidR="00214B9D" w:rsidRPr="00CE2EF0">
                <w:rPr>
                  <w:rStyle w:val="Hyperlink"/>
                  <w:rFonts w:ascii="Times New Roman" w:hAnsi="Times New Roman"/>
                  <w:sz w:val="24"/>
                  <w:szCs w:val="24"/>
                  <w:shd w:val="clear" w:color="auto" w:fill="FFFFFF"/>
                  <w:lang w:val="ro-RO"/>
                </w:rPr>
                <w:t>nitate și democrație</w:t>
              </w:r>
              <w:r w:rsidRPr="00CE2EF0">
                <w:rPr>
                  <w:rStyle w:val="Hyperlink"/>
                  <w:rFonts w:ascii="Times New Roman" w:hAnsi="Times New Roman"/>
                  <w:sz w:val="24"/>
                  <w:szCs w:val="24"/>
                  <w:shd w:val="clear" w:color="auto" w:fill="FFFFFF"/>
                  <w:lang w:val="ro-RO"/>
                </w:rPr>
                <w:t>;</w:t>
              </w:r>
            </w:hyperlink>
            <w:r w:rsidR="00EF6BBF">
              <w:t xml:space="preserve"> </w:t>
            </w:r>
            <w:r w:rsidR="00EF6BBF">
              <w:rPr>
                <w:rFonts w:ascii="Times New Roman" w:hAnsi="Times New Roman"/>
                <w:sz w:val="24"/>
                <w:szCs w:val="24"/>
                <w:shd w:val="clear" w:color="auto" w:fill="FFFFFF"/>
                <w:lang w:val="ro-RO"/>
              </w:rPr>
              <w:t>(G. Farcaș, Alla Apopei)</w:t>
            </w:r>
          </w:p>
        </w:tc>
        <w:tc>
          <w:tcPr>
            <w:tcW w:w="1751" w:type="dxa"/>
            <w:shd w:val="clear" w:color="auto" w:fill="auto"/>
          </w:tcPr>
          <w:p w:rsidR="006C48F1" w:rsidRPr="004A1545" w:rsidRDefault="00214B9D"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Decembrie  2018</w:t>
            </w:r>
          </w:p>
        </w:tc>
      </w:tr>
      <w:tr w:rsidR="00A20684" w:rsidRPr="004A1545" w:rsidTr="00A20684">
        <w:trPr>
          <w:trHeight w:val="384"/>
        </w:trPr>
        <w:tc>
          <w:tcPr>
            <w:tcW w:w="1008" w:type="dxa"/>
            <w:shd w:val="clear" w:color="auto" w:fill="auto"/>
          </w:tcPr>
          <w:p w:rsidR="00A20684" w:rsidRPr="004A1545" w:rsidRDefault="00A20684" w:rsidP="005C6BD8">
            <w:pPr>
              <w:numPr>
                <w:ilvl w:val="0"/>
                <w:numId w:val="8"/>
              </w:numPr>
              <w:spacing w:after="0"/>
              <w:rPr>
                <w:rFonts w:ascii="Times New Roman" w:hAnsi="Times New Roman"/>
                <w:sz w:val="24"/>
                <w:szCs w:val="24"/>
                <w:lang w:val="ro-RO"/>
              </w:rPr>
            </w:pPr>
          </w:p>
        </w:tc>
        <w:tc>
          <w:tcPr>
            <w:tcW w:w="7650" w:type="dxa"/>
            <w:shd w:val="clear" w:color="auto" w:fill="auto"/>
          </w:tcPr>
          <w:p w:rsidR="00A20684" w:rsidRDefault="00B0521B" w:rsidP="005C6BD8">
            <w:pPr>
              <w:spacing w:after="0"/>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Finalizarea și publicarea</w:t>
            </w:r>
            <w:r w:rsidR="00A20684">
              <w:rPr>
                <w:rFonts w:ascii="Times New Roman" w:hAnsi="Times New Roman"/>
                <w:sz w:val="24"/>
                <w:szCs w:val="24"/>
                <w:shd w:val="clear" w:color="auto" w:fill="FFFFFF"/>
                <w:lang w:val="ro-RO"/>
              </w:rPr>
              <w:t xml:space="preserve"> ghidului de bune practici „Să fim schimbarea!”</w:t>
            </w:r>
            <w:r w:rsidR="00EF6BBF">
              <w:rPr>
                <w:rFonts w:ascii="Times New Roman" w:hAnsi="Times New Roman"/>
                <w:sz w:val="24"/>
                <w:szCs w:val="24"/>
                <w:shd w:val="clear" w:color="auto" w:fill="FFFFFF"/>
                <w:lang w:val="ro-RO"/>
              </w:rPr>
              <w:t xml:space="preserve"> (Toți participanții)</w:t>
            </w:r>
          </w:p>
          <w:p w:rsidR="00B04974" w:rsidRDefault="00B04974" w:rsidP="005C6BD8">
            <w:pPr>
              <w:spacing w:after="0"/>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Distribuire pe:</w:t>
            </w:r>
          </w:p>
          <w:p w:rsidR="00B04974" w:rsidRDefault="00B04974" w:rsidP="00B04974">
            <w:pPr>
              <w:numPr>
                <w:ilvl w:val="0"/>
                <w:numId w:val="13"/>
              </w:numPr>
              <w:spacing w:after="0"/>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Grupul coord de proiecte si CN (400pers)</w:t>
            </w:r>
          </w:p>
          <w:p w:rsidR="00B04974" w:rsidRDefault="00B04974" w:rsidP="00B04974">
            <w:pPr>
              <w:numPr>
                <w:ilvl w:val="0"/>
                <w:numId w:val="13"/>
              </w:numPr>
              <w:spacing w:after="0"/>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CN G Ibraileanu si formabili (100-Aura)</w:t>
            </w:r>
          </w:p>
          <w:p w:rsidR="00B04974" w:rsidRPr="004A1545" w:rsidRDefault="00B04974" w:rsidP="00B04974">
            <w:pPr>
              <w:numPr>
                <w:ilvl w:val="0"/>
                <w:numId w:val="13"/>
              </w:numPr>
              <w:spacing w:after="0"/>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t>CNegruzzi (100)</w:t>
            </w:r>
          </w:p>
        </w:tc>
        <w:tc>
          <w:tcPr>
            <w:tcW w:w="1751" w:type="dxa"/>
            <w:shd w:val="clear" w:color="auto" w:fill="auto"/>
          </w:tcPr>
          <w:p w:rsidR="00A20684" w:rsidRPr="004A1545" w:rsidRDefault="00A20684"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Decembrie  2018</w:t>
            </w:r>
          </w:p>
        </w:tc>
      </w:tr>
      <w:tr w:rsidR="00A20684" w:rsidRPr="004A1545" w:rsidTr="00A20684">
        <w:trPr>
          <w:trHeight w:val="384"/>
        </w:trPr>
        <w:tc>
          <w:tcPr>
            <w:tcW w:w="1008" w:type="dxa"/>
            <w:shd w:val="clear" w:color="auto" w:fill="auto"/>
          </w:tcPr>
          <w:p w:rsidR="00A20684" w:rsidRPr="004A1545" w:rsidRDefault="00A20684" w:rsidP="005C6BD8">
            <w:pPr>
              <w:numPr>
                <w:ilvl w:val="0"/>
                <w:numId w:val="8"/>
              </w:numPr>
              <w:spacing w:after="0"/>
              <w:rPr>
                <w:rFonts w:ascii="Times New Roman" w:hAnsi="Times New Roman"/>
                <w:sz w:val="24"/>
                <w:szCs w:val="24"/>
                <w:lang w:val="ro-RO"/>
              </w:rPr>
            </w:pPr>
          </w:p>
        </w:tc>
        <w:tc>
          <w:tcPr>
            <w:tcW w:w="7650" w:type="dxa"/>
            <w:shd w:val="clear" w:color="auto" w:fill="auto"/>
          </w:tcPr>
          <w:p w:rsidR="00A20684" w:rsidRPr="004A1545" w:rsidRDefault="00A20684" w:rsidP="005C6BD8">
            <w:pPr>
              <w:spacing w:after="0"/>
              <w:rPr>
                <w:rFonts w:ascii="Times New Roman" w:hAnsi="Times New Roman"/>
                <w:sz w:val="24"/>
                <w:szCs w:val="24"/>
                <w:shd w:val="clear" w:color="auto" w:fill="FFFFFF"/>
                <w:lang w:val="ro-RO"/>
              </w:rPr>
            </w:pPr>
            <w:r w:rsidRPr="004A1545">
              <w:rPr>
                <w:rFonts w:ascii="Times New Roman" w:hAnsi="Times New Roman"/>
                <w:sz w:val="24"/>
                <w:szCs w:val="24"/>
                <w:shd w:val="clear" w:color="auto" w:fill="FFFFFF"/>
                <w:lang w:val="ro-RO"/>
              </w:rPr>
              <w:t xml:space="preserve">Implementarea lunară a proiectului educațional ”Școala pentru valori autentice” prin cultivarea în școlile din județ a valorilor: </w:t>
            </w:r>
            <w:hyperlink r:id="rId21" w:history="1">
              <w:r w:rsidRPr="00CE2EF0">
                <w:rPr>
                  <w:rStyle w:val="Hyperlink"/>
                  <w:rFonts w:ascii="Times New Roman" w:hAnsi="Times New Roman"/>
                  <w:sz w:val="24"/>
                  <w:szCs w:val="24"/>
                  <w:shd w:val="clear" w:color="auto" w:fill="FFFFFF"/>
                  <w:lang w:val="ro-RO"/>
                </w:rPr>
                <w:t>incluziune și drepturile omului.</w:t>
              </w:r>
            </w:hyperlink>
            <w:r>
              <w:rPr>
                <w:rFonts w:ascii="Times New Roman" w:hAnsi="Times New Roman"/>
                <w:sz w:val="24"/>
                <w:szCs w:val="24"/>
                <w:shd w:val="clear" w:color="auto" w:fill="FFFFFF"/>
                <w:lang w:val="ro-RO"/>
              </w:rPr>
              <w:t xml:space="preserve"> </w:t>
            </w:r>
            <w:r w:rsidR="00EF6BBF">
              <w:rPr>
                <w:rFonts w:ascii="Times New Roman" w:hAnsi="Times New Roman"/>
                <w:sz w:val="24"/>
                <w:szCs w:val="24"/>
                <w:shd w:val="clear" w:color="auto" w:fill="FFFFFF"/>
                <w:lang w:val="ro-RO"/>
              </w:rPr>
              <w:t>(G. Farcaș, Alla Apopei)</w:t>
            </w:r>
          </w:p>
        </w:tc>
        <w:tc>
          <w:tcPr>
            <w:tcW w:w="1751" w:type="dxa"/>
            <w:shd w:val="clear" w:color="auto" w:fill="auto"/>
          </w:tcPr>
          <w:p w:rsidR="00A20684" w:rsidRPr="004A1545" w:rsidRDefault="00A20684"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Ianuarie 2019</w:t>
            </w:r>
          </w:p>
        </w:tc>
      </w:tr>
      <w:tr w:rsidR="00A20684" w:rsidRPr="004A1545" w:rsidTr="00A20684">
        <w:trPr>
          <w:trHeight w:val="384"/>
        </w:trPr>
        <w:tc>
          <w:tcPr>
            <w:tcW w:w="1008" w:type="dxa"/>
            <w:shd w:val="clear" w:color="auto" w:fill="auto"/>
          </w:tcPr>
          <w:p w:rsidR="00A20684" w:rsidRPr="004A1545" w:rsidRDefault="00A20684" w:rsidP="005C6BD8">
            <w:pPr>
              <w:numPr>
                <w:ilvl w:val="0"/>
                <w:numId w:val="8"/>
              </w:numPr>
              <w:spacing w:after="0"/>
              <w:rPr>
                <w:rFonts w:ascii="Times New Roman" w:hAnsi="Times New Roman"/>
                <w:sz w:val="24"/>
                <w:szCs w:val="24"/>
                <w:lang w:val="ro-RO"/>
              </w:rPr>
            </w:pPr>
          </w:p>
        </w:tc>
        <w:tc>
          <w:tcPr>
            <w:tcW w:w="7650" w:type="dxa"/>
            <w:shd w:val="clear" w:color="auto" w:fill="auto"/>
          </w:tcPr>
          <w:p w:rsidR="005C6BD8" w:rsidRDefault="00A20684" w:rsidP="005C6BD8">
            <w:pPr>
              <w:spacing w:after="0"/>
              <w:jc w:val="center"/>
              <w:rPr>
                <w:rFonts w:ascii="Times New Roman" w:hAnsi="Times New Roman"/>
                <w:color w:val="26282A"/>
                <w:sz w:val="24"/>
                <w:szCs w:val="24"/>
                <w:shd w:val="clear" w:color="auto" w:fill="FFFFFF"/>
              </w:rPr>
            </w:pPr>
            <w:r>
              <w:rPr>
                <w:rFonts w:ascii="Times New Roman" w:hAnsi="Times New Roman"/>
                <w:color w:val="26282A"/>
                <w:sz w:val="24"/>
                <w:szCs w:val="24"/>
                <w:shd w:val="clear" w:color="auto" w:fill="FFFFFF"/>
              </w:rPr>
              <w:t xml:space="preserve">Articol </w:t>
            </w:r>
            <w:r w:rsidRPr="004A1545">
              <w:rPr>
                <w:rFonts w:ascii="Times New Roman" w:hAnsi="Times New Roman"/>
                <w:color w:val="26282A"/>
                <w:sz w:val="24"/>
                <w:szCs w:val="24"/>
                <w:shd w:val="clear" w:color="auto" w:fill="FFFFFF"/>
              </w:rPr>
              <w:t>în revista prof</w:t>
            </w:r>
            <w:r>
              <w:rPr>
                <w:rFonts w:ascii="Times New Roman" w:hAnsi="Times New Roman"/>
                <w:color w:val="26282A"/>
                <w:sz w:val="24"/>
                <w:szCs w:val="24"/>
                <w:shd w:val="clear" w:color="auto" w:fill="FFFFFF"/>
              </w:rPr>
              <w:t>esor</w:t>
            </w:r>
            <w:r w:rsidRPr="004A1545">
              <w:rPr>
                <w:rFonts w:ascii="Times New Roman" w:hAnsi="Times New Roman"/>
                <w:color w:val="26282A"/>
                <w:sz w:val="24"/>
                <w:szCs w:val="24"/>
                <w:shd w:val="clear" w:color="auto" w:fill="FFFFFF"/>
              </w:rPr>
              <w:t>il</w:t>
            </w:r>
            <w:r>
              <w:rPr>
                <w:rFonts w:ascii="Times New Roman" w:hAnsi="Times New Roman"/>
                <w:color w:val="26282A"/>
                <w:sz w:val="24"/>
                <w:szCs w:val="24"/>
                <w:shd w:val="clear" w:color="auto" w:fill="FFFFFF"/>
              </w:rPr>
              <w:t>or de limba engleză din România</w:t>
            </w:r>
            <w:r w:rsidRPr="004A1545">
              <w:rPr>
                <w:rFonts w:ascii="Times New Roman" w:hAnsi="Times New Roman"/>
                <w:color w:val="26282A"/>
                <w:sz w:val="24"/>
                <w:szCs w:val="24"/>
                <w:shd w:val="clear" w:color="auto" w:fill="FFFFFF"/>
              </w:rPr>
              <w:t xml:space="preserve">. </w:t>
            </w:r>
          </w:p>
          <w:p w:rsidR="00A20684" w:rsidRPr="004A1545" w:rsidRDefault="005C6BD8" w:rsidP="005C6BD8">
            <w:pPr>
              <w:spacing w:after="0"/>
              <w:jc w:val="center"/>
              <w:rPr>
                <w:rFonts w:ascii="Times New Roman" w:hAnsi="Times New Roman"/>
                <w:color w:val="000000"/>
                <w:sz w:val="24"/>
                <w:szCs w:val="24"/>
                <w:lang w:val="ro-RO"/>
              </w:rPr>
            </w:pPr>
            <w:r>
              <w:rPr>
                <w:rFonts w:ascii="Times New Roman" w:hAnsi="Times New Roman"/>
                <w:color w:val="26282A"/>
                <w:sz w:val="24"/>
                <w:szCs w:val="24"/>
                <w:shd w:val="clear" w:color="auto" w:fill="FFFFFF"/>
              </w:rPr>
              <w:t>Evidențe;</w:t>
            </w:r>
            <w:r w:rsidR="00A20684" w:rsidRPr="004A1545">
              <w:rPr>
                <w:rFonts w:ascii="Times New Roman" w:hAnsi="Times New Roman"/>
                <w:color w:val="26282A"/>
                <w:sz w:val="24"/>
                <w:szCs w:val="24"/>
                <w:shd w:val="clear" w:color="auto" w:fill="FFFFFF"/>
              </w:rPr>
              <w:t xml:space="preserve"> </w:t>
            </w:r>
            <w:hyperlink r:id="rId22" w:tgtFrame="_blank" w:history="1">
              <w:r w:rsidR="00A20684" w:rsidRPr="004A1545">
                <w:rPr>
                  <w:rStyle w:val="Hyperlink"/>
                  <w:rFonts w:ascii="Times New Roman" w:hAnsi="Times New Roman"/>
                  <w:color w:val="196AD4"/>
                  <w:sz w:val="24"/>
                  <w:szCs w:val="24"/>
                  <w:shd w:val="clear" w:color="auto" w:fill="FFFFFF"/>
                </w:rPr>
                <w:t>AICI</w:t>
              </w:r>
            </w:hyperlink>
            <w:r w:rsidR="00A20684" w:rsidRPr="004A1545">
              <w:rPr>
                <w:rFonts w:ascii="Times New Roman" w:hAnsi="Times New Roman"/>
                <w:color w:val="26282A"/>
                <w:sz w:val="24"/>
                <w:szCs w:val="24"/>
                <w:shd w:val="clear" w:color="auto" w:fill="FFFFFF"/>
              </w:rPr>
              <w:t xml:space="preserve"> şi </w:t>
            </w:r>
            <w:hyperlink r:id="rId23" w:tgtFrame="_blank" w:history="1">
              <w:r w:rsidR="00A20684" w:rsidRPr="004A1545">
                <w:rPr>
                  <w:rStyle w:val="Hyperlink"/>
                  <w:rFonts w:ascii="Times New Roman" w:hAnsi="Times New Roman"/>
                  <w:color w:val="196AD4"/>
                  <w:sz w:val="24"/>
                  <w:szCs w:val="24"/>
                  <w:shd w:val="clear" w:color="auto" w:fill="FFFFFF"/>
                </w:rPr>
                <w:t>AICI</w:t>
              </w:r>
            </w:hyperlink>
            <w:r w:rsidR="00A20684" w:rsidRPr="004A1545">
              <w:rPr>
                <w:rFonts w:ascii="Times New Roman" w:hAnsi="Times New Roman"/>
                <w:color w:val="26282A"/>
                <w:sz w:val="24"/>
                <w:szCs w:val="24"/>
                <w:shd w:val="clear" w:color="auto" w:fill="FFFFFF"/>
              </w:rPr>
              <w:t>.</w:t>
            </w:r>
            <w:r w:rsidR="00EF6BBF">
              <w:rPr>
                <w:rFonts w:ascii="Times New Roman" w:hAnsi="Times New Roman"/>
                <w:color w:val="26282A"/>
                <w:sz w:val="24"/>
                <w:szCs w:val="24"/>
                <w:shd w:val="clear" w:color="auto" w:fill="FFFFFF"/>
              </w:rPr>
              <w:t>(</w:t>
            </w:r>
            <w:r w:rsidR="00525B42">
              <w:rPr>
                <w:rFonts w:ascii="Times New Roman" w:hAnsi="Times New Roman"/>
                <w:color w:val="26282A"/>
                <w:sz w:val="24"/>
                <w:szCs w:val="24"/>
                <w:shd w:val="clear" w:color="auto" w:fill="FFFFFF"/>
              </w:rPr>
              <w:t>Irina P</w:t>
            </w:r>
            <w:r w:rsidR="00EF6BBF">
              <w:rPr>
                <w:rFonts w:ascii="Times New Roman" w:hAnsi="Times New Roman"/>
                <w:color w:val="26282A"/>
                <w:sz w:val="24"/>
                <w:szCs w:val="24"/>
                <w:shd w:val="clear" w:color="auto" w:fill="FFFFFF"/>
              </w:rPr>
              <w:t>rodan)</w:t>
            </w:r>
          </w:p>
        </w:tc>
        <w:tc>
          <w:tcPr>
            <w:tcW w:w="1751" w:type="dxa"/>
            <w:shd w:val="clear" w:color="auto" w:fill="auto"/>
          </w:tcPr>
          <w:p w:rsidR="00A20684" w:rsidRPr="004A1545" w:rsidRDefault="00A20684" w:rsidP="005C6BD8">
            <w:pPr>
              <w:spacing w:after="0"/>
              <w:jc w:val="center"/>
              <w:rPr>
                <w:rFonts w:ascii="Times New Roman" w:hAnsi="Times New Roman"/>
                <w:sz w:val="24"/>
                <w:szCs w:val="24"/>
                <w:lang w:val="ro-RO"/>
              </w:rPr>
            </w:pPr>
            <w:r w:rsidRPr="004A1545">
              <w:rPr>
                <w:rFonts w:ascii="Times New Roman" w:hAnsi="Times New Roman"/>
                <w:sz w:val="24"/>
                <w:szCs w:val="24"/>
                <w:lang w:val="ro-RO"/>
              </w:rPr>
              <w:t>Ianuarie 2019</w:t>
            </w:r>
          </w:p>
        </w:tc>
      </w:tr>
      <w:tr w:rsidR="00A20684" w:rsidRPr="004A1545" w:rsidTr="00A20684">
        <w:trPr>
          <w:trHeight w:val="384"/>
        </w:trPr>
        <w:tc>
          <w:tcPr>
            <w:tcW w:w="1008" w:type="dxa"/>
            <w:shd w:val="clear" w:color="auto" w:fill="auto"/>
          </w:tcPr>
          <w:p w:rsidR="00A20684" w:rsidRPr="004A1545" w:rsidRDefault="00A20684" w:rsidP="005C6BD8">
            <w:pPr>
              <w:numPr>
                <w:ilvl w:val="0"/>
                <w:numId w:val="8"/>
              </w:numPr>
              <w:spacing w:after="0"/>
              <w:rPr>
                <w:rFonts w:ascii="Times New Roman" w:hAnsi="Times New Roman"/>
                <w:sz w:val="24"/>
                <w:szCs w:val="24"/>
                <w:lang w:val="ro-RO"/>
              </w:rPr>
            </w:pPr>
          </w:p>
        </w:tc>
        <w:tc>
          <w:tcPr>
            <w:tcW w:w="7650" w:type="dxa"/>
            <w:shd w:val="clear" w:color="auto" w:fill="auto"/>
          </w:tcPr>
          <w:p w:rsidR="00A20684" w:rsidRDefault="00A20684" w:rsidP="005C6BD8">
            <w:pPr>
              <w:spacing w:after="0"/>
              <w:jc w:val="center"/>
              <w:rPr>
                <w:rFonts w:ascii="Times New Roman" w:hAnsi="Times New Roman"/>
                <w:color w:val="26282A"/>
                <w:sz w:val="24"/>
                <w:szCs w:val="24"/>
                <w:shd w:val="clear" w:color="auto" w:fill="FFFFFF"/>
              </w:rPr>
            </w:pPr>
            <w:r>
              <w:rPr>
                <w:rFonts w:ascii="Times New Roman" w:hAnsi="Times New Roman"/>
                <w:color w:val="26282A"/>
                <w:sz w:val="24"/>
                <w:szCs w:val="24"/>
                <w:shd w:val="clear" w:color="auto" w:fill="FFFFFF"/>
              </w:rPr>
              <w:t>Lansarea campaniei ”Profesorul agent al schimbării”</w:t>
            </w:r>
          </w:p>
          <w:p w:rsidR="00A20684" w:rsidRDefault="00A20684" w:rsidP="005C6BD8">
            <w:pPr>
              <w:spacing w:after="0"/>
              <w:jc w:val="center"/>
              <w:rPr>
                <w:rFonts w:ascii="Times New Roman" w:hAnsi="Times New Roman"/>
                <w:color w:val="26282A"/>
                <w:sz w:val="24"/>
                <w:szCs w:val="24"/>
                <w:shd w:val="clear" w:color="auto" w:fill="FFFFFF"/>
              </w:rPr>
            </w:pPr>
            <w:r>
              <w:rPr>
                <w:rFonts w:ascii="Times New Roman" w:hAnsi="Times New Roman"/>
                <w:color w:val="26282A"/>
                <w:sz w:val="24"/>
                <w:szCs w:val="24"/>
                <w:shd w:val="clear" w:color="auto" w:fill="FFFFFF"/>
              </w:rPr>
              <w:t>(Biblioteca Centrală Universitară- Ședința semestrială cu directorii de școli din județ</w:t>
            </w:r>
            <w:r w:rsidR="00EF6BBF">
              <w:rPr>
                <w:rFonts w:ascii="Times New Roman" w:hAnsi="Times New Roman"/>
                <w:color w:val="26282A"/>
                <w:sz w:val="24"/>
                <w:szCs w:val="24"/>
                <w:shd w:val="clear" w:color="auto" w:fill="FFFFFF"/>
              </w:rPr>
              <w:t>, G. Conea</w:t>
            </w:r>
            <w:r>
              <w:rPr>
                <w:rFonts w:ascii="Times New Roman" w:hAnsi="Times New Roman"/>
                <w:color w:val="26282A"/>
                <w:sz w:val="24"/>
                <w:szCs w:val="24"/>
                <w:shd w:val="clear" w:color="auto" w:fill="FFFFFF"/>
              </w:rPr>
              <w:t>)</w:t>
            </w:r>
          </w:p>
        </w:tc>
        <w:tc>
          <w:tcPr>
            <w:tcW w:w="1751" w:type="dxa"/>
            <w:shd w:val="clear" w:color="auto" w:fill="auto"/>
          </w:tcPr>
          <w:p w:rsidR="00A20684" w:rsidRPr="004A1545" w:rsidRDefault="00A20684" w:rsidP="005C6BD8">
            <w:pPr>
              <w:spacing w:after="0"/>
              <w:jc w:val="center"/>
              <w:rPr>
                <w:rFonts w:ascii="Times New Roman" w:hAnsi="Times New Roman"/>
                <w:sz w:val="24"/>
                <w:szCs w:val="24"/>
                <w:lang w:val="ro-RO"/>
              </w:rPr>
            </w:pPr>
            <w:r>
              <w:rPr>
                <w:rFonts w:ascii="Times New Roman" w:hAnsi="Times New Roman"/>
                <w:sz w:val="24"/>
                <w:szCs w:val="24"/>
                <w:lang w:val="ro-RO"/>
              </w:rPr>
              <w:t>1 Martie 2019</w:t>
            </w:r>
          </w:p>
        </w:tc>
      </w:tr>
      <w:tr w:rsidR="00A20684" w:rsidRPr="004A1545" w:rsidTr="00A20684">
        <w:trPr>
          <w:trHeight w:val="384"/>
        </w:trPr>
        <w:tc>
          <w:tcPr>
            <w:tcW w:w="1008" w:type="dxa"/>
            <w:shd w:val="clear" w:color="auto" w:fill="auto"/>
          </w:tcPr>
          <w:p w:rsidR="00A20684" w:rsidRPr="004A1545" w:rsidRDefault="00A20684" w:rsidP="005C6BD8">
            <w:pPr>
              <w:numPr>
                <w:ilvl w:val="0"/>
                <w:numId w:val="8"/>
              </w:numPr>
              <w:spacing w:after="0"/>
              <w:rPr>
                <w:rFonts w:ascii="Times New Roman" w:hAnsi="Times New Roman"/>
                <w:sz w:val="24"/>
                <w:szCs w:val="24"/>
                <w:lang w:val="ro-RO"/>
              </w:rPr>
            </w:pPr>
          </w:p>
        </w:tc>
        <w:tc>
          <w:tcPr>
            <w:tcW w:w="7650" w:type="dxa"/>
            <w:shd w:val="clear" w:color="auto" w:fill="auto"/>
          </w:tcPr>
          <w:p w:rsidR="00DB04BC" w:rsidRPr="00DB04BC" w:rsidRDefault="00DB04BC" w:rsidP="00DB04BC">
            <w:pPr>
              <w:spacing w:after="0" w:line="360" w:lineRule="auto"/>
              <w:jc w:val="both"/>
              <w:rPr>
                <w:rFonts w:ascii="Times New Roman" w:hAnsi="Times New Roman"/>
                <w:b/>
                <w:bCs/>
                <w:sz w:val="24"/>
                <w:szCs w:val="24"/>
                <w:lang w:val="ro-RO"/>
              </w:rPr>
            </w:pPr>
            <w:r>
              <w:rPr>
                <w:rFonts w:ascii="Times New Roman" w:hAnsi="Times New Roman"/>
                <w:sz w:val="24"/>
                <w:szCs w:val="24"/>
                <w:lang w:val="ro-RO"/>
              </w:rPr>
              <w:t>C</w:t>
            </w:r>
            <w:r w:rsidRPr="009C7A0A">
              <w:rPr>
                <w:rFonts w:ascii="Times New Roman" w:hAnsi="Times New Roman"/>
                <w:sz w:val="24"/>
                <w:szCs w:val="24"/>
                <w:lang w:val="ro-RO"/>
              </w:rPr>
              <w:t xml:space="preserve">urs de formare </w:t>
            </w:r>
            <w:r>
              <w:rPr>
                <w:rFonts w:ascii="Times New Roman" w:hAnsi="Times New Roman"/>
                <w:sz w:val="24"/>
                <w:szCs w:val="24"/>
                <w:lang w:val="ro-RO"/>
              </w:rPr>
              <w:t>pentru cadre</w:t>
            </w:r>
            <w:r w:rsidRPr="009C7A0A">
              <w:rPr>
                <w:rFonts w:ascii="Times New Roman" w:hAnsi="Times New Roman"/>
                <w:sz w:val="24"/>
                <w:szCs w:val="24"/>
                <w:lang w:val="ro-RO"/>
              </w:rPr>
              <w:t xml:space="preserve"> didactice de la</w:t>
            </w:r>
            <w:r>
              <w:rPr>
                <w:rFonts w:ascii="Times New Roman" w:hAnsi="Times New Roman"/>
                <w:sz w:val="24"/>
                <w:szCs w:val="24"/>
                <w:lang w:val="ro-RO"/>
              </w:rPr>
              <w:t xml:space="preserve">: </w:t>
            </w:r>
            <w:r w:rsidRPr="009C7A0A">
              <w:rPr>
                <w:rFonts w:ascii="Times New Roman" w:hAnsi="Times New Roman"/>
                <w:b/>
                <w:bCs/>
                <w:sz w:val="24"/>
                <w:szCs w:val="24"/>
                <w:lang w:val="ro-RO"/>
              </w:rPr>
              <w:t>Școala Gimnazială Dolhești,</w:t>
            </w:r>
            <w:r>
              <w:rPr>
                <w:rFonts w:ascii="Times New Roman" w:hAnsi="Times New Roman"/>
                <w:b/>
                <w:bCs/>
                <w:sz w:val="24"/>
                <w:szCs w:val="24"/>
                <w:lang w:val="ro-RO"/>
              </w:rPr>
              <w:t xml:space="preserve"> </w:t>
            </w:r>
            <w:r w:rsidRPr="009C7A0A">
              <w:rPr>
                <w:rFonts w:ascii="Times New Roman" w:hAnsi="Times New Roman"/>
                <w:b/>
                <w:bCs/>
                <w:sz w:val="24"/>
                <w:szCs w:val="24"/>
                <w:lang w:val="ro-RO"/>
              </w:rPr>
              <w:t>Ș</w:t>
            </w:r>
            <w:r>
              <w:rPr>
                <w:rFonts w:ascii="Times New Roman" w:hAnsi="Times New Roman"/>
                <w:b/>
                <w:bCs/>
                <w:sz w:val="24"/>
                <w:szCs w:val="24"/>
                <w:lang w:val="ro-RO"/>
              </w:rPr>
              <w:t xml:space="preserve">coala Gimnazială Crucea, </w:t>
            </w:r>
            <w:r w:rsidRPr="009C7A0A">
              <w:rPr>
                <w:rFonts w:ascii="Times New Roman" w:hAnsi="Times New Roman"/>
                <w:b/>
                <w:bCs/>
                <w:sz w:val="24"/>
                <w:szCs w:val="24"/>
                <w:lang w:val="ro-RO"/>
              </w:rPr>
              <w:t>Ș</w:t>
            </w:r>
            <w:r>
              <w:rPr>
                <w:rFonts w:ascii="Times New Roman" w:hAnsi="Times New Roman"/>
                <w:b/>
                <w:bCs/>
                <w:sz w:val="24"/>
                <w:szCs w:val="24"/>
                <w:lang w:val="ro-RO"/>
              </w:rPr>
              <w:t xml:space="preserve">coala Gimnazială Zmeu, </w:t>
            </w:r>
            <w:r w:rsidRPr="009C7A0A">
              <w:rPr>
                <w:rFonts w:ascii="Times New Roman" w:hAnsi="Times New Roman"/>
                <w:b/>
                <w:bCs/>
                <w:sz w:val="24"/>
                <w:szCs w:val="24"/>
                <w:lang w:val="ro-RO"/>
              </w:rPr>
              <w:t>Ș</w:t>
            </w:r>
            <w:r>
              <w:rPr>
                <w:rFonts w:ascii="Times New Roman" w:hAnsi="Times New Roman"/>
                <w:b/>
                <w:bCs/>
                <w:sz w:val="24"/>
                <w:szCs w:val="24"/>
                <w:lang w:val="ro-RO"/>
              </w:rPr>
              <w:t xml:space="preserve">coala Gimnazială Mironeasa si </w:t>
            </w:r>
            <w:r w:rsidRPr="009C7A0A">
              <w:rPr>
                <w:rFonts w:ascii="Times New Roman" w:hAnsi="Times New Roman"/>
                <w:b/>
                <w:bCs/>
                <w:sz w:val="24"/>
                <w:szCs w:val="24"/>
                <w:lang w:val="ro-RO"/>
              </w:rPr>
              <w:t>Școala Gimnazială Ciohorăni</w:t>
            </w:r>
            <w:r>
              <w:rPr>
                <w:rFonts w:ascii="Times New Roman" w:hAnsi="Times New Roman"/>
                <w:b/>
                <w:bCs/>
                <w:sz w:val="24"/>
                <w:szCs w:val="24"/>
                <w:lang w:val="ro-RO"/>
              </w:rPr>
              <w:t xml:space="preserve"> cu tema ”</w:t>
            </w:r>
            <w:r w:rsidRPr="00DB04BC">
              <w:rPr>
                <w:rFonts w:ascii="Times New Roman" w:hAnsi="Times New Roman"/>
                <w:bCs/>
                <w:sz w:val="24"/>
                <w:szCs w:val="24"/>
                <w:lang w:val="ro-RO"/>
              </w:rPr>
              <w:t>P</w:t>
            </w:r>
            <w:r w:rsidRPr="009C7A0A">
              <w:rPr>
                <w:rFonts w:ascii="Times New Roman" w:hAnsi="Times New Roman"/>
                <w:sz w:val="24"/>
                <w:szCs w:val="24"/>
                <w:lang w:val="ro-RO"/>
              </w:rPr>
              <w:t>lanificarea și exersarea activităților didactice care se bazează</w:t>
            </w:r>
            <w:r w:rsidR="00EF6BBF">
              <w:rPr>
                <w:rFonts w:ascii="Times New Roman" w:hAnsi="Times New Roman"/>
                <w:sz w:val="24"/>
                <w:szCs w:val="24"/>
                <w:lang w:val="ro-RO"/>
              </w:rPr>
              <w:t xml:space="preserve"> pe metode centrate pe elev -Jigsaw</w:t>
            </w:r>
            <w:r>
              <w:rPr>
                <w:rFonts w:ascii="Times New Roman" w:hAnsi="Times New Roman"/>
                <w:sz w:val="24"/>
                <w:szCs w:val="24"/>
                <w:lang w:val="ro-RO"/>
              </w:rPr>
              <w:t>”</w:t>
            </w:r>
            <w:r w:rsidRPr="009C7A0A">
              <w:rPr>
                <w:rFonts w:ascii="Times New Roman" w:hAnsi="Times New Roman"/>
                <w:sz w:val="24"/>
                <w:szCs w:val="24"/>
                <w:lang w:val="ro-RO"/>
              </w:rPr>
              <w:t xml:space="preserve">. </w:t>
            </w:r>
            <w:r w:rsidR="00EF6BBF">
              <w:rPr>
                <w:rFonts w:ascii="Times New Roman" w:hAnsi="Times New Roman"/>
                <w:sz w:val="24"/>
                <w:szCs w:val="24"/>
                <w:lang w:val="ro-RO"/>
              </w:rPr>
              <w:t>(Aura Țabără)</w:t>
            </w:r>
          </w:p>
          <w:p w:rsidR="00A20684" w:rsidRDefault="00A20684" w:rsidP="005C6BD8">
            <w:pPr>
              <w:spacing w:after="0"/>
              <w:jc w:val="center"/>
              <w:rPr>
                <w:rFonts w:ascii="Times New Roman" w:hAnsi="Times New Roman"/>
                <w:color w:val="26282A"/>
                <w:sz w:val="24"/>
                <w:szCs w:val="24"/>
                <w:shd w:val="clear" w:color="auto" w:fill="FFFFFF"/>
              </w:rPr>
            </w:pPr>
          </w:p>
        </w:tc>
        <w:tc>
          <w:tcPr>
            <w:tcW w:w="1751" w:type="dxa"/>
            <w:shd w:val="clear" w:color="auto" w:fill="auto"/>
          </w:tcPr>
          <w:p w:rsidR="00A20684" w:rsidRDefault="00A20684" w:rsidP="005C6BD8">
            <w:pPr>
              <w:spacing w:after="0"/>
              <w:jc w:val="center"/>
              <w:rPr>
                <w:rFonts w:ascii="Times New Roman" w:hAnsi="Times New Roman"/>
                <w:sz w:val="24"/>
                <w:szCs w:val="24"/>
                <w:lang w:val="ro-RO"/>
              </w:rPr>
            </w:pPr>
            <w:r>
              <w:rPr>
                <w:rFonts w:ascii="Times New Roman" w:hAnsi="Times New Roman"/>
                <w:sz w:val="24"/>
                <w:szCs w:val="24"/>
                <w:lang w:val="ro-RO"/>
              </w:rPr>
              <w:t>22 Martie 2019</w:t>
            </w:r>
          </w:p>
          <w:p w:rsidR="00A20684" w:rsidRDefault="00A20684" w:rsidP="005C6BD8">
            <w:pPr>
              <w:spacing w:after="0"/>
              <w:jc w:val="center"/>
              <w:rPr>
                <w:rFonts w:ascii="Times New Roman" w:hAnsi="Times New Roman"/>
                <w:sz w:val="24"/>
                <w:szCs w:val="24"/>
                <w:lang w:val="ro-RO"/>
              </w:rPr>
            </w:pPr>
            <w:r>
              <w:rPr>
                <w:rFonts w:ascii="Times New Roman" w:hAnsi="Times New Roman"/>
                <w:sz w:val="24"/>
                <w:szCs w:val="24"/>
                <w:lang w:val="ro-RO"/>
              </w:rPr>
              <w:t>5 Aprilie 2019</w:t>
            </w:r>
          </w:p>
        </w:tc>
      </w:tr>
      <w:tr w:rsidR="00A13832" w:rsidRPr="004A1545" w:rsidTr="00A20684">
        <w:trPr>
          <w:trHeight w:val="384"/>
        </w:trPr>
        <w:tc>
          <w:tcPr>
            <w:tcW w:w="1008" w:type="dxa"/>
            <w:shd w:val="clear" w:color="auto" w:fill="auto"/>
          </w:tcPr>
          <w:p w:rsidR="00A13832" w:rsidRPr="004A1545" w:rsidRDefault="00A13832" w:rsidP="005C6BD8">
            <w:pPr>
              <w:numPr>
                <w:ilvl w:val="0"/>
                <w:numId w:val="8"/>
              </w:numPr>
              <w:spacing w:after="0"/>
              <w:rPr>
                <w:rFonts w:ascii="Times New Roman" w:hAnsi="Times New Roman"/>
                <w:sz w:val="24"/>
                <w:szCs w:val="24"/>
                <w:lang w:val="ro-RO"/>
              </w:rPr>
            </w:pPr>
          </w:p>
        </w:tc>
        <w:tc>
          <w:tcPr>
            <w:tcW w:w="7650" w:type="dxa"/>
            <w:shd w:val="clear" w:color="auto" w:fill="auto"/>
          </w:tcPr>
          <w:p w:rsidR="001A3309" w:rsidRDefault="00A13832" w:rsidP="008B0180">
            <w:pPr>
              <w:tabs>
                <w:tab w:val="left" w:pos="5505"/>
              </w:tab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Campania </w:t>
            </w:r>
            <w:r w:rsidR="008B0180">
              <w:rPr>
                <w:rFonts w:ascii="Times New Roman" w:hAnsi="Times New Roman"/>
                <w:sz w:val="24"/>
                <w:szCs w:val="24"/>
                <w:lang w:val="ro-RO"/>
              </w:rPr>
              <w:t>”</w:t>
            </w:r>
            <w:r>
              <w:rPr>
                <w:rFonts w:ascii="Times New Roman" w:hAnsi="Times New Roman"/>
                <w:sz w:val="24"/>
                <w:szCs w:val="24"/>
                <w:lang w:val="ro-RO"/>
              </w:rPr>
              <w:t>Prof</w:t>
            </w:r>
            <w:r w:rsidR="008B0180">
              <w:rPr>
                <w:rFonts w:ascii="Times New Roman" w:hAnsi="Times New Roman"/>
                <w:sz w:val="24"/>
                <w:szCs w:val="24"/>
                <w:lang w:val="ro-RO"/>
              </w:rPr>
              <w:t>esorul</w:t>
            </w:r>
            <w:r>
              <w:rPr>
                <w:rFonts w:ascii="Times New Roman" w:hAnsi="Times New Roman"/>
                <w:sz w:val="24"/>
                <w:szCs w:val="24"/>
                <w:lang w:val="ro-RO"/>
              </w:rPr>
              <w:t xml:space="preserve"> agent al schimbării</w:t>
            </w:r>
            <w:r w:rsidR="008B0180">
              <w:rPr>
                <w:rFonts w:ascii="Times New Roman" w:hAnsi="Times New Roman"/>
                <w:sz w:val="24"/>
                <w:szCs w:val="24"/>
                <w:lang w:val="ro-RO"/>
              </w:rPr>
              <w:t>”</w:t>
            </w:r>
            <w:r w:rsidR="008B0180">
              <w:rPr>
                <w:rFonts w:ascii="Times New Roman" w:hAnsi="Times New Roman"/>
                <w:sz w:val="24"/>
                <w:szCs w:val="24"/>
                <w:lang w:val="ro-RO"/>
              </w:rPr>
              <w:tab/>
            </w:r>
          </w:p>
          <w:p w:rsidR="001A3309" w:rsidRDefault="00400D80" w:rsidP="008B0180">
            <w:pPr>
              <w:tabs>
                <w:tab w:val="left" w:pos="5505"/>
              </w:tabs>
              <w:spacing w:after="0" w:line="360" w:lineRule="auto"/>
              <w:jc w:val="both"/>
            </w:pPr>
            <w:hyperlink r:id="rId24" w:history="1">
              <w:r w:rsidR="001A3309">
                <w:rPr>
                  <w:rStyle w:val="Hyperlink"/>
                </w:rPr>
                <w:t>https://www.ziarulevenimentul.ro/stiri/invatamant/ziua-educatorului-la-isj-ia-i-evenimentul-a-profesori-pe-drumul-schimbariia--217459254.html</w:t>
              </w:r>
            </w:hyperlink>
          </w:p>
          <w:p w:rsidR="001A3309" w:rsidRDefault="00400D80" w:rsidP="008B0180">
            <w:pPr>
              <w:tabs>
                <w:tab w:val="left" w:pos="5505"/>
              </w:tabs>
              <w:spacing w:after="0" w:line="360" w:lineRule="auto"/>
              <w:jc w:val="both"/>
            </w:pPr>
            <w:hyperlink r:id="rId25" w:history="1">
              <w:r w:rsidR="001A3309">
                <w:rPr>
                  <w:rStyle w:val="Hyperlink"/>
                </w:rPr>
                <w:t>https://www.bzi.ro/ziua-educatorului-la-isj-iasi-evenimentul-profesori-pe-drumul-schimbarii-696304</w:t>
              </w:r>
            </w:hyperlink>
          </w:p>
          <w:p w:rsidR="00A13832" w:rsidRDefault="00400D80" w:rsidP="008B0180">
            <w:pPr>
              <w:tabs>
                <w:tab w:val="left" w:pos="5505"/>
              </w:tabs>
              <w:spacing w:after="0" w:line="360" w:lineRule="auto"/>
              <w:jc w:val="both"/>
              <w:rPr>
                <w:rFonts w:ascii="Times New Roman" w:hAnsi="Times New Roman"/>
                <w:sz w:val="24"/>
                <w:szCs w:val="24"/>
                <w:lang w:val="ro-RO"/>
              </w:rPr>
            </w:pPr>
            <w:hyperlink r:id="rId26" w:history="1">
              <w:r w:rsidR="001A3309">
                <w:rPr>
                  <w:rStyle w:val="Hyperlink"/>
                </w:rPr>
                <w:t>https://www.ziaruldeiasi.ro/stiri/ziua-educatorului-la-isj-iasi--221059.html</w:t>
              </w:r>
            </w:hyperlink>
            <w:r w:rsidR="008B0180">
              <w:rPr>
                <w:rFonts w:ascii="Times New Roman" w:hAnsi="Times New Roman"/>
                <w:sz w:val="24"/>
                <w:szCs w:val="24"/>
                <w:lang w:val="ro-RO"/>
              </w:rPr>
              <w:t>”</w:t>
            </w:r>
          </w:p>
        </w:tc>
        <w:tc>
          <w:tcPr>
            <w:tcW w:w="1751" w:type="dxa"/>
            <w:shd w:val="clear" w:color="auto" w:fill="auto"/>
          </w:tcPr>
          <w:p w:rsidR="00A13832" w:rsidRDefault="00A13832" w:rsidP="005C6BD8">
            <w:pPr>
              <w:spacing w:after="0"/>
              <w:jc w:val="center"/>
              <w:rPr>
                <w:rFonts w:ascii="Times New Roman" w:hAnsi="Times New Roman"/>
                <w:sz w:val="24"/>
                <w:szCs w:val="24"/>
                <w:lang w:val="ro-RO"/>
              </w:rPr>
            </w:pPr>
            <w:r>
              <w:rPr>
                <w:rFonts w:ascii="Times New Roman" w:hAnsi="Times New Roman"/>
                <w:sz w:val="24"/>
                <w:szCs w:val="24"/>
                <w:lang w:val="ro-RO"/>
              </w:rPr>
              <w:t>5 iunie 2019</w:t>
            </w:r>
          </w:p>
        </w:tc>
      </w:tr>
      <w:tr w:rsidR="001963D8" w:rsidRPr="004A1545" w:rsidTr="00A20684">
        <w:trPr>
          <w:trHeight w:val="384"/>
        </w:trPr>
        <w:tc>
          <w:tcPr>
            <w:tcW w:w="1008" w:type="dxa"/>
            <w:shd w:val="clear" w:color="auto" w:fill="auto"/>
          </w:tcPr>
          <w:p w:rsidR="001963D8" w:rsidRPr="004A1545" w:rsidRDefault="001963D8" w:rsidP="005C6BD8">
            <w:pPr>
              <w:numPr>
                <w:ilvl w:val="0"/>
                <w:numId w:val="8"/>
              </w:numPr>
              <w:spacing w:after="0"/>
              <w:rPr>
                <w:rFonts w:ascii="Times New Roman" w:hAnsi="Times New Roman"/>
                <w:sz w:val="24"/>
                <w:szCs w:val="24"/>
                <w:lang w:val="ro-RO"/>
              </w:rPr>
            </w:pPr>
          </w:p>
        </w:tc>
        <w:tc>
          <w:tcPr>
            <w:tcW w:w="7650" w:type="dxa"/>
            <w:shd w:val="clear" w:color="auto" w:fill="auto"/>
          </w:tcPr>
          <w:p w:rsidR="001963D8" w:rsidRDefault="00BF4BAA" w:rsidP="00DB04BC">
            <w:pPr>
              <w:spacing w:after="0" w:line="360" w:lineRule="auto"/>
              <w:jc w:val="both"/>
              <w:rPr>
                <w:rFonts w:ascii="Times New Roman" w:hAnsi="Times New Roman"/>
                <w:sz w:val="24"/>
                <w:szCs w:val="24"/>
                <w:lang w:val="ro-RO"/>
              </w:rPr>
            </w:pPr>
            <w:r w:rsidRPr="001814EA">
              <w:rPr>
                <w:rFonts w:ascii="Arial" w:hAnsi="Arial" w:cs="Arial"/>
                <w:lang w:val="ro-RO"/>
              </w:rPr>
              <w:t>Workshop1/Flux2</w:t>
            </w:r>
            <w:r>
              <w:rPr>
                <w:rFonts w:ascii="Arial" w:hAnsi="Arial" w:cs="Arial"/>
                <w:lang w:val="ro-RO"/>
              </w:rPr>
              <w:t xml:space="preserve"> – </w:t>
            </w:r>
            <w:r w:rsidRPr="001814EA">
              <w:rPr>
                <w:rFonts w:ascii="Arial" w:hAnsi="Arial" w:cs="Arial"/>
                <w:lang w:val="ro-RO"/>
              </w:rPr>
              <w:t>”Transformatorii</w:t>
            </w:r>
            <w:r>
              <w:rPr>
                <w:rFonts w:ascii="Arial" w:hAnsi="Arial" w:cs="Arial"/>
                <w:lang w:val="ro-RO"/>
              </w:rPr>
              <w:t>”</w:t>
            </w:r>
          </w:p>
        </w:tc>
        <w:tc>
          <w:tcPr>
            <w:tcW w:w="1751" w:type="dxa"/>
            <w:shd w:val="clear" w:color="auto" w:fill="auto"/>
          </w:tcPr>
          <w:p w:rsidR="001963D8" w:rsidRDefault="001963D8" w:rsidP="00A73C25">
            <w:pPr>
              <w:spacing w:after="0"/>
              <w:jc w:val="center"/>
              <w:rPr>
                <w:rFonts w:ascii="Times New Roman" w:hAnsi="Times New Roman"/>
                <w:sz w:val="24"/>
                <w:szCs w:val="24"/>
                <w:lang w:val="ro-RO"/>
              </w:rPr>
            </w:pPr>
            <w:r>
              <w:rPr>
                <w:rFonts w:ascii="Times New Roman" w:hAnsi="Times New Roman"/>
                <w:sz w:val="24"/>
                <w:szCs w:val="24"/>
                <w:lang w:val="ro-RO"/>
              </w:rPr>
              <w:t>5 iunie 2019</w:t>
            </w:r>
          </w:p>
        </w:tc>
      </w:tr>
    </w:tbl>
    <w:p w:rsidR="00443839" w:rsidRDefault="002A01D8" w:rsidP="00F40FB7">
      <w:pPr>
        <w:jc w:val="center"/>
        <w:rPr>
          <w:rFonts w:ascii="Times New Roman" w:hAnsi="Times New Roman"/>
          <w:sz w:val="28"/>
          <w:szCs w:val="28"/>
          <w:lang w:val="ro-RO"/>
        </w:rPr>
      </w:pPr>
      <w:r>
        <w:rPr>
          <w:rFonts w:ascii="Times New Roman" w:hAnsi="Times New Roman"/>
          <w:sz w:val="28"/>
          <w:szCs w:val="28"/>
          <w:lang w:val="ro-RO"/>
        </w:rPr>
        <w:br w:type="page"/>
      </w:r>
    </w:p>
    <w:p w:rsidR="002A01D8" w:rsidRDefault="002A01D8" w:rsidP="00DC74A0">
      <w:pPr>
        <w:rPr>
          <w:rFonts w:ascii="Times New Roman" w:hAnsi="Times New Roman"/>
          <w:b/>
          <w:i/>
          <w:sz w:val="24"/>
          <w:szCs w:val="24"/>
        </w:rPr>
      </w:pPr>
      <w:r>
        <w:rPr>
          <w:rFonts w:ascii="Times New Roman" w:hAnsi="Times New Roman"/>
          <w:sz w:val="28"/>
          <w:szCs w:val="28"/>
          <w:lang w:val="ro-RO"/>
        </w:rPr>
        <w:t xml:space="preserve">Școala valorilor autentice  2018-2019: </w:t>
      </w:r>
    </w:p>
    <w:p w:rsidR="002A01D8" w:rsidRDefault="002A01D8" w:rsidP="00AA1C16">
      <w:pPr>
        <w:spacing w:after="0"/>
      </w:pPr>
      <w:r w:rsidRPr="00E17D25">
        <w:rPr>
          <w:rFonts w:ascii="Times New Roman" w:hAnsi="Times New Roman"/>
          <w:b/>
          <w:i/>
          <w:sz w:val="24"/>
          <w:szCs w:val="24"/>
        </w:rPr>
        <w:t>semestrul I</w:t>
      </w:r>
      <w:r>
        <w:rPr>
          <w:rFonts w:ascii="Times New Roman" w:hAnsi="Times New Roman"/>
          <w:b/>
          <w:i/>
          <w:sz w:val="24"/>
          <w:szCs w:val="24"/>
        </w:rPr>
        <w:t>:</w:t>
      </w:r>
      <w:r w:rsidRPr="00E17D25">
        <w:t xml:space="preserve"> </w:t>
      </w:r>
    </w:p>
    <w:p w:rsidR="002A01D8" w:rsidRPr="009816D8" w:rsidRDefault="002A01D8" w:rsidP="00AA1C16">
      <w:pPr>
        <w:numPr>
          <w:ilvl w:val="0"/>
          <w:numId w:val="11"/>
        </w:numPr>
        <w:spacing w:after="0"/>
        <w:rPr>
          <w:rFonts w:ascii="Times New Roman" w:hAnsi="Times New Roman"/>
          <w:b/>
          <w:i/>
          <w:sz w:val="24"/>
          <w:szCs w:val="24"/>
        </w:rPr>
      </w:pPr>
      <w:r w:rsidRPr="009816D8">
        <w:rPr>
          <w:rFonts w:ascii="Times New Roman" w:hAnsi="Times New Roman"/>
          <w:b/>
          <w:i/>
          <w:sz w:val="24"/>
          <w:szCs w:val="24"/>
        </w:rPr>
        <w:t>cetățenie activă și leadership-octombrie,</w:t>
      </w:r>
    </w:p>
    <w:p w:rsidR="002A01D8" w:rsidRPr="00227436" w:rsidRDefault="002A01D8" w:rsidP="00AA1C16">
      <w:pPr>
        <w:numPr>
          <w:ilvl w:val="0"/>
          <w:numId w:val="11"/>
        </w:numPr>
        <w:spacing w:after="0"/>
        <w:rPr>
          <w:rFonts w:ascii="Times New Roman" w:hAnsi="Times New Roman"/>
          <w:i/>
          <w:sz w:val="24"/>
          <w:szCs w:val="24"/>
        </w:rPr>
      </w:pPr>
      <w:r w:rsidRPr="00227436">
        <w:rPr>
          <w:rFonts w:ascii="Times New Roman" w:hAnsi="Times New Roman"/>
          <w:i/>
          <w:sz w:val="24"/>
          <w:szCs w:val="24"/>
        </w:rPr>
        <w:t xml:space="preserve">sănătate și mișcare-noiembrie, </w:t>
      </w:r>
    </w:p>
    <w:p w:rsidR="002A01D8" w:rsidRPr="009816D8" w:rsidRDefault="002A01D8" w:rsidP="00AA1C16">
      <w:pPr>
        <w:numPr>
          <w:ilvl w:val="0"/>
          <w:numId w:val="11"/>
        </w:numPr>
        <w:spacing w:after="0"/>
        <w:rPr>
          <w:rFonts w:ascii="Times New Roman" w:hAnsi="Times New Roman"/>
          <w:b/>
          <w:i/>
          <w:sz w:val="24"/>
          <w:szCs w:val="24"/>
        </w:rPr>
      </w:pPr>
      <w:r w:rsidRPr="009816D8">
        <w:rPr>
          <w:rFonts w:ascii="Times New Roman" w:hAnsi="Times New Roman"/>
          <w:b/>
          <w:i/>
          <w:sz w:val="24"/>
          <w:szCs w:val="24"/>
        </w:rPr>
        <w:t>unitate și democrație - decembrie,</w:t>
      </w:r>
    </w:p>
    <w:p w:rsidR="002A01D8" w:rsidRPr="009816D8" w:rsidRDefault="002A01D8" w:rsidP="00AA1C16">
      <w:pPr>
        <w:numPr>
          <w:ilvl w:val="0"/>
          <w:numId w:val="11"/>
        </w:numPr>
        <w:spacing w:after="0"/>
        <w:rPr>
          <w:rFonts w:ascii="Times New Roman" w:hAnsi="Times New Roman"/>
          <w:b/>
          <w:sz w:val="28"/>
          <w:szCs w:val="28"/>
          <w:lang w:val="ro-RO"/>
        </w:rPr>
      </w:pPr>
      <w:r w:rsidRPr="009816D8">
        <w:rPr>
          <w:rFonts w:ascii="Times New Roman" w:hAnsi="Times New Roman"/>
          <w:b/>
          <w:i/>
          <w:sz w:val="24"/>
          <w:szCs w:val="24"/>
        </w:rPr>
        <w:t>incluziune și drepturile omului- ianuarie</w:t>
      </w:r>
    </w:p>
    <w:p w:rsidR="002A01D8" w:rsidRDefault="002A01D8" w:rsidP="00AA1C16">
      <w:pPr>
        <w:spacing w:after="0"/>
      </w:pPr>
      <w:r w:rsidRPr="00E17D25">
        <w:rPr>
          <w:rFonts w:ascii="Times New Roman" w:hAnsi="Times New Roman"/>
          <w:b/>
          <w:i/>
          <w:sz w:val="24"/>
          <w:szCs w:val="24"/>
        </w:rPr>
        <w:t>semestrul I</w:t>
      </w:r>
      <w:r>
        <w:rPr>
          <w:rFonts w:ascii="Times New Roman" w:hAnsi="Times New Roman"/>
          <w:b/>
          <w:i/>
          <w:sz w:val="24"/>
          <w:szCs w:val="24"/>
        </w:rPr>
        <w:t>I:</w:t>
      </w:r>
      <w:r w:rsidRPr="00E17D25">
        <w:t xml:space="preserve"> </w:t>
      </w:r>
    </w:p>
    <w:p w:rsidR="00AA1C16" w:rsidRPr="00AA1C16" w:rsidRDefault="00AA1C16" w:rsidP="00AA1C16">
      <w:pPr>
        <w:numPr>
          <w:ilvl w:val="0"/>
          <w:numId w:val="12"/>
        </w:numPr>
        <w:spacing w:after="0"/>
        <w:rPr>
          <w:rFonts w:ascii="Times New Roman" w:hAnsi="Times New Roman"/>
          <w:sz w:val="24"/>
          <w:szCs w:val="24"/>
        </w:rPr>
      </w:pPr>
      <w:r w:rsidRPr="00AA1C16">
        <w:rPr>
          <w:rFonts w:ascii="Times New Roman" w:hAnsi="Times New Roman"/>
          <w:sz w:val="24"/>
          <w:szCs w:val="24"/>
        </w:rPr>
        <w:t>politețe-februarie</w:t>
      </w:r>
    </w:p>
    <w:p w:rsidR="00AA1C16" w:rsidRPr="00AA1C16" w:rsidRDefault="00AA1C16" w:rsidP="00AA1C16">
      <w:pPr>
        <w:numPr>
          <w:ilvl w:val="0"/>
          <w:numId w:val="12"/>
        </w:numPr>
        <w:spacing w:after="0"/>
        <w:rPr>
          <w:rFonts w:ascii="Times New Roman" w:hAnsi="Times New Roman"/>
          <w:sz w:val="24"/>
          <w:szCs w:val="24"/>
        </w:rPr>
      </w:pPr>
      <w:r w:rsidRPr="00AA1C16">
        <w:rPr>
          <w:rFonts w:ascii="Times New Roman" w:hAnsi="Times New Roman"/>
          <w:sz w:val="24"/>
          <w:szCs w:val="24"/>
        </w:rPr>
        <w:t>creativitate-martie</w:t>
      </w:r>
    </w:p>
    <w:p w:rsidR="00AA1C16" w:rsidRPr="00AA1C16" w:rsidRDefault="00AA1C16" w:rsidP="00AA1C16">
      <w:pPr>
        <w:numPr>
          <w:ilvl w:val="0"/>
          <w:numId w:val="12"/>
        </w:numPr>
        <w:spacing w:after="0"/>
        <w:rPr>
          <w:rFonts w:ascii="Times New Roman" w:hAnsi="Times New Roman"/>
          <w:sz w:val="24"/>
          <w:szCs w:val="24"/>
        </w:rPr>
      </w:pPr>
      <w:r w:rsidRPr="00AA1C16">
        <w:rPr>
          <w:rFonts w:ascii="Times New Roman" w:hAnsi="Times New Roman"/>
          <w:sz w:val="24"/>
          <w:szCs w:val="24"/>
        </w:rPr>
        <w:t>spiritualitate-aprilie</w:t>
      </w:r>
    </w:p>
    <w:p w:rsidR="00AA1C16" w:rsidRPr="00AA1C16" w:rsidRDefault="00AA1C16" w:rsidP="00AA1C16">
      <w:pPr>
        <w:numPr>
          <w:ilvl w:val="0"/>
          <w:numId w:val="12"/>
        </w:numPr>
        <w:rPr>
          <w:rFonts w:ascii="Times New Roman" w:hAnsi="Times New Roman"/>
          <w:sz w:val="24"/>
          <w:szCs w:val="24"/>
        </w:rPr>
      </w:pPr>
      <w:r w:rsidRPr="00AA1C16">
        <w:rPr>
          <w:rFonts w:ascii="Times New Roman" w:hAnsi="Times New Roman"/>
          <w:sz w:val="24"/>
          <w:szCs w:val="24"/>
        </w:rPr>
        <w:t>protecția mediului-mai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0"/>
        <w:gridCol w:w="2933"/>
        <w:gridCol w:w="3416"/>
      </w:tblGrid>
      <w:tr w:rsidR="002A01D8" w:rsidRPr="002A01D8" w:rsidTr="00AA1C16">
        <w:tc>
          <w:tcPr>
            <w:tcW w:w="3790" w:type="dxa"/>
            <w:shd w:val="clear" w:color="auto" w:fill="auto"/>
          </w:tcPr>
          <w:p w:rsidR="002A01D8" w:rsidRPr="002A01D8" w:rsidRDefault="002A01D8" w:rsidP="00AA1C16">
            <w:pPr>
              <w:jc w:val="center"/>
              <w:rPr>
                <w:rFonts w:ascii="Times New Roman" w:hAnsi="Times New Roman"/>
                <w:b/>
                <w:sz w:val="24"/>
                <w:szCs w:val="24"/>
              </w:rPr>
            </w:pPr>
            <w:r w:rsidRPr="002A01D8">
              <w:rPr>
                <w:rFonts w:ascii="Times New Roman" w:hAnsi="Times New Roman"/>
                <w:b/>
                <w:sz w:val="24"/>
                <w:szCs w:val="24"/>
              </w:rPr>
              <w:t>Titlul simbolic al valorii lunare</w:t>
            </w:r>
          </w:p>
        </w:tc>
        <w:tc>
          <w:tcPr>
            <w:tcW w:w="2933" w:type="dxa"/>
            <w:shd w:val="clear" w:color="auto" w:fill="auto"/>
          </w:tcPr>
          <w:p w:rsidR="002A01D8" w:rsidRPr="002A01D8" w:rsidRDefault="002A01D8" w:rsidP="00AA1C16">
            <w:pPr>
              <w:jc w:val="center"/>
              <w:rPr>
                <w:rFonts w:ascii="Times New Roman" w:hAnsi="Times New Roman"/>
                <w:b/>
                <w:sz w:val="24"/>
                <w:szCs w:val="24"/>
              </w:rPr>
            </w:pPr>
            <w:r w:rsidRPr="002A01D8">
              <w:rPr>
                <w:rFonts w:ascii="Times New Roman" w:hAnsi="Times New Roman"/>
                <w:b/>
                <w:sz w:val="24"/>
                <w:szCs w:val="24"/>
              </w:rPr>
              <w:t>Număr instituții participante</w:t>
            </w:r>
          </w:p>
        </w:tc>
        <w:tc>
          <w:tcPr>
            <w:tcW w:w="3416" w:type="dxa"/>
            <w:shd w:val="clear" w:color="auto" w:fill="auto"/>
          </w:tcPr>
          <w:p w:rsidR="002A01D8" w:rsidRPr="002A01D8" w:rsidRDefault="002A01D8" w:rsidP="00AA1C16">
            <w:pPr>
              <w:jc w:val="center"/>
              <w:rPr>
                <w:rFonts w:ascii="Times New Roman" w:hAnsi="Times New Roman"/>
                <w:b/>
                <w:sz w:val="24"/>
                <w:szCs w:val="24"/>
              </w:rPr>
            </w:pPr>
            <w:r w:rsidRPr="002A01D8">
              <w:rPr>
                <w:rFonts w:ascii="Times New Roman" w:hAnsi="Times New Roman"/>
                <w:b/>
                <w:sz w:val="24"/>
                <w:szCs w:val="24"/>
              </w:rPr>
              <w:t>Unități de învățământ premiate</w:t>
            </w:r>
          </w:p>
        </w:tc>
      </w:tr>
      <w:tr w:rsidR="002A01D8" w:rsidRPr="0048239F" w:rsidTr="00AA1C16">
        <w:tc>
          <w:tcPr>
            <w:tcW w:w="3790" w:type="dxa"/>
            <w:shd w:val="clear" w:color="auto" w:fill="auto"/>
          </w:tcPr>
          <w:p w:rsidR="002A01D8" w:rsidRPr="0048239F" w:rsidRDefault="002A01D8" w:rsidP="00F60F18">
            <w:pPr>
              <w:jc w:val="both"/>
              <w:rPr>
                <w:rFonts w:ascii="Times New Roman" w:hAnsi="Times New Roman"/>
                <w:sz w:val="24"/>
                <w:szCs w:val="24"/>
              </w:rPr>
            </w:pPr>
            <w:r w:rsidRPr="0048239F">
              <w:rPr>
                <w:rFonts w:ascii="Times New Roman" w:hAnsi="Times New Roman"/>
                <w:sz w:val="24"/>
                <w:szCs w:val="24"/>
              </w:rPr>
              <w:t>Octombrie –  Cetățenie activă și leadership</w:t>
            </w:r>
          </w:p>
        </w:tc>
        <w:tc>
          <w:tcPr>
            <w:tcW w:w="2933" w:type="dxa"/>
            <w:shd w:val="clear" w:color="auto" w:fill="auto"/>
          </w:tcPr>
          <w:p w:rsidR="002A01D8" w:rsidRPr="0048239F" w:rsidRDefault="002A01D8" w:rsidP="00F60F18">
            <w:pPr>
              <w:jc w:val="both"/>
              <w:rPr>
                <w:rFonts w:ascii="Times New Roman" w:hAnsi="Times New Roman"/>
                <w:sz w:val="24"/>
                <w:szCs w:val="24"/>
              </w:rPr>
            </w:pPr>
            <w:r>
              <w:rPr>
                <w:rFonts w:ascii="Times New Roman" w:hAnsi="Times New Roman"/>
                <w:sz w:val="24"/>
                <w:szCs w:val="24"/>
              </w:rPr>
              <w:t xml:space="preserve">57 </w:t>
            </w:r>
            <w:r w:rsidRPr="0048239F">
              <w:rPr>
                <w:rFonts w:ascii="Times New Roman" w:hAnsi="Times New Roman"/>
                <w:sz w:val="24"/>
                <w:szCs w:val="24"/>
              </w:rPr>
              <w:t>unități de învățământ</w:t>
            </w:r>
          </w:p>
        </w:tc>
        <w:tc>
          <w:tcPr>
            <w:tcW w:w="3416" w:type="dxa"/>
            <w:shd w:val="clear" w:color="auto" w:fill="auto"/>
          </w:tcPr>
          <w:p w:rsidR="002A01D8" w:rsidRDefault="002A01D8" w:rsidP="00F60F18">
            <w:pPr>
              <w:jc w:val="both"/>
              <w:rPr>
                <w:rFonts w:ascii="Times New Roman" w:hAnsi="Times New Roman"/>
                <w:color w:val="000000" w:themeColor="text1"/>
                <w:sz w:val="24"/>
                <w:szCs w:val="24"/>
              </w:rPr>
            </w:pPr>
            <w:r w:rsidRPr="0048239F">
              <w:rPr>
                <w:rFonts w:ascii="Times New Roman" w:hAnsi="Times New Roman"/>
                <w:color w:val="000000" w:themeColor="text1"/>
                <w:sz w:val="24"/>
                <w:szCs w:val="24"/>
              </w:rPr>
              <w:t xml:space="preserve">Grădinița cu Program Prelungit nr.16 Iași, Grădinița cu Program Prelungit nr.13 Iași, </w:t>
            </w:r>
          </w:p>
          <w:p w:rsidR="002A01D8" w:rsidRDefault="002A01D8" w:rsidP="00F60F18">
            <w:pPr>
              <w:jc w:val="both"/>
              <w:rPr>
                <w:rFonts w:ascii="Times New Roman" w:hAnsi="Times New Roman"/>
                <w:color w:val="000000" w:themeColor="text1"/>
                <w:sz w:val="24"/>
                <w:szCs w:val="24"/>
              </w:rPr>
            </w:pPr>
            <w:r w:rsidRPr="0048239F">
              <w:rPr>
                <w:rFonts w:ascii="Times New Roman" w:hAnsi="Times New Roman"/>
                <w:color w:val="000000" w:themeColor="text1"/>
                <w:sz w:val="24"/>
                <w:szCs w:val="24"/>
              </w:rPr>
              <w:t>Școala Gimnazială „Ion Simionescu”  Iași, Școala Gimnazială Osoi - comuna Comarna,</w:t>
            </w:r>
            <w:r w:rsidRPr="0048239F">
              <w:rPr>
                <w:rFonts w:ascii="Times New Roman" w:hAnsi="Times New Roman"/>
                <w:sz w:val="24"/>
                <w:szCs w:val="24"/>
              </w:rPr>
              <w:t xml:space="preserve"> </w:t>
            </w:r>
            <w:r w:rsidRPr="0048239F">
              <w:rPr>
                <w:rFonts w:ascii="Times New Roman" w:hAnsi="Times New Roman"/>
                <w:color w:val="000000" w:themeColor="text1"/>
                <w:sz w:val="24"/>
                <w:szCs w:val="24"/>
              </w:rPr>
              <w:t xml:space="preserve">Școala Gimnazială Prisacani, </w:t>
            </w:r>
          </w:p>
          <w:p w:rsidR="002A01D8" w:rsidRPr="0048239F" w:rsidRDefault="002A01D8" w:rsidP="00F60F18">
            <w:pPr>
              <w:jc w:val="both"/>
              <w:rPr>
                <w:rFonts w:ascii="Times New Roman" w:hAnsi="Times New Roman"/>
                <w:sz w:val="24"/>
                <w:szCs w:val="24"/>
              </w:rPr>
            </w:pPr>
            <w:r w:rsidRPr="0048239F">
              <w:rPr>
                <w:rFonts w:ascii="Times New Roman" w:hAnsi="Times New Roman"/>
                <w:color w:val="000000" w:themeColor="text1"/>
                <w:sz w:val="24"/>
                <w:szCs w:val="24"/>
              </w:rPr>
              <w:t>Colegiul Național Iași și Colegiul Tehnic „Dimitrie Leonida” Iași</w:t>
            </w:r>
          </w:p>
        </w:tc>
      </w:tr>
      <w:tr w:rsidR="002A01D8" w:rsidRPr="0048239F" w:rsidTr="00AA1C16">
        <w:tc>
          <w:tcPr>
            <w:tcW w:w="3790" w:type="dxa"/>
            <w:shd w:val="clear" w:color="auto" w:fill="auto"/>
          </w:tcPr>
          <w:p w:rsidR="002A01D8" w:rsidRPr="0048239F" w:rsidRDefault="002A01D8" w:rsidP="00F60F18">
            <w:pPr>
              <w:jc w:val="both"/>
              <w:rPr>
                <w:rFonts w:ascii="Times New Roman" w:hAnsi="Times New Roman"/>
                <w:sz w:val="24"/>
                <w:szCs w:val="24"/>
              </w:rPr>
            </w:pPr>
            <w:r w:rsidRPr="0048239F">
              <w:rPr>
                <w:rFonts w:ascii="Times New Roman" w:hAnsi="Times New Roman"/>
                <w:sz w:val="24"/>
                <w:szCs w:val="24"/>
              </w:rPr>
              <w:t>Noiembrie - Sănătate și mișcare</w:t>
            </w:r>
          </w:p>
        </w:tc>
        <w:tc>
          <w:tcPr>
            <w:tcW w:w="2933" w:type="dxa"/>
            <w:shd w:val="clear" w:color="auto" w:fill="auto"/>
          </w:tcPr>
          <w:p w:rsidR="002A01D8" w:rsidRPr="0048239F" w:rsidRDefault="002A01D8" w:rsidP="00F60F18">
            <w:pPr>
              <w:jc w:val="both"/>
              <w:rPr>
                <w:rFonts w:ascii="Times New Roman" w:hAnsi="Times New Roman"/>
                <w:sz w:val="24"/>
                <w:szCs w:val="24"/>
              </w:rPr>
            </w:pPr>
            <w:r>
              <w:rPr>
                <w:rFonts w:ascii="Times New Roman" w:hAnsi="Times New Roman"/>
                <w:sz w:val="24"/>
                <w:szCs w:val="24"/>
              </w:rPr>
              <w:t xml:space="preserve"> 65 </w:t>
            </w:r>
            <w:r w:rsidRPr="0048239F">
              <w:rPr>
                <w:rFonts w:ascii="Times New Roman" w:hAnsi="Times New Roman"/>
                <w:sz w:val="24"/>
                <w:szCs w:val="24"/>
              </w:rPr>
              <w:t>unități de învățământ</w:t>
            </w:r>
          </w:p>
        </w:tc>
        <w:tc>
          <w:tcPr>
            <w:tcW w:w="3416" w:type="dxa"/>
            <w:shd w:val="clear" w:color="auto" w:fill="auto"/>
          </w:tcPr>
          <w:p w:rsidR="002A01D8" w:rsidRPr="0048239F" w:rsidRDefault="002A01D8" w:rsidP="00F60F18">
            <w:pPr>
              <w:jc w:val="both"/>
              <w:rPr>
                <w:rFonts w:ascii="Times New Roman" w:hAnsi="Times New Roman"/>
                <w:sz w:val="24"/>
                <w:szCs w:val="24"/>
              </w:rPr>
            </w:pPr>
            <w:r w:rsidRPr="0048239F">
              <w:rPr>
                <w:rFonts w:ascii="Times New Roman" w:hAnsi="Times New Roman"/>
                <w:sz w:val="24"/>
                <w:szCs w:val="24"/>
              </w:rPr>
              <w:t>Grădinița cu Program Prelungit Nr.25 Iași, Școala Gimnazială „Dimitrie A. Sturdza”  Iași, Liceul Teoretic de Informatică ”Grigore Moisil” Iași, Școala Gimnazială Nr. 1 Comarna, Colegiul Tehnic „Gh. Asachi” Iași, Școala Profesională Focuri.</w:t>
            </w:r>
          </w:p>
        </w:tc>
      </w:tr>
      <w:tr w:rsidR="002A01D8" w:rsidRPr="0048239F" w:rsidTr="00AA1C16">
        <w:tc>
          <w:tcPr>
            <w:tcW w:w="3790" w:type="dxa"/>
            <w:shd w:val="clear" w:color="auto" w:fill="auto"/>
          </w:tcPr>
          <w:p w:rsidR="002A01D8" w:rsidRPr="0048239F" w:rsidRDefault="002A01D8" w:rsidP="00F60F18">
            <w:pPr>
              <w:jc w:val="both"/>
              <w:rPr>
                <w:rFonts w:ascii="Times New Roman" w:hAnsi="Times New Roman"/>
                <w:sz w:val="24"/>
                <w:szCs w:val="24"/>
              </w:rPr>
            </w:pPr>
            <w:r w:rsidRPr="0048239F">
              <w:rPr>
                <w:rFonts w:ascii="Times New Roman" w:hAnsi="Times New Roman"/>
                <w:sz w:val="24"/>
                <w:szCs w:val="24"/>
              </w:rPr>
              <w:t xml:space="preserve">Decembrie - Unitate și democrație </w:t>
            </w:r>
          </w:p>
        </w:tc>
        <w:tc>
          <w:tcPr>
            <w:tcW w:w="2933" w:type="dxa"/>
            <w:shd w:val="clear" w:color="auto" w:fill="auto"/>
          </w:tcPr>
          <w:p w:rsidR="002A01D8" w:rsidRPr="0048239F" w:rsidRDefault="002A01D8" w:rsidP="00F60F18">
            <w:pPr>
              <w:jc w:val="both"/>
              <w:rPr>
                <w:rFonts w:ascii="Times New Roman" w:hAnsi="Times New Roman"/>
                <w:sz w:val="24"/>
                <w:szCs w:val="24"/>
              </w:rPr>
            </w:pPr>
            <w:r>
              <w:rPr>
                <w:rFonts w:ascii="Times New Roman" w:hAnsi="Times New Roman"/>
                <w:sz w:val="24"/>
                <w:szCs w:val="24"/>
              </w:rPr>
              <w:t xml:space="preserve">40 </w:t>
            </w:r>
            <w:r w:rsidRPr="0048239F">
              <w:rPr>
                <w:rFonts w:ascii="Times New Roman" w:hAnsi="Times New Roman"/>
                <w:sz w:val="24"/>
                <w:szCs w:val="24"/>
              </w:rPr>
              <w:t xml:space="preserve"> unități de învățământ</w:t>
            </w:r>
          </w:p>
        </w:tc>
        <w:tc>
          <w:tcPr>
            <w:tcW w:w="3416" w:type="dxa"/>
            <w:shd w:val="clear" w:color="auto" w:fill="auto"/>
          </w:tcPr>
          <w:p w:rsidR="002A01D8" w:rsidRDefault="002A01D8" w:rsidP="00F60F18">
            <w:pPr>
              <w:jc w:val="both"/>
              <w:rPr>
                <w:rFonts w:ascii="Times New Roman" w:hAnsi="Times New Roman"/>
                <w:sz w:val="24"/>
                <w:szCs w:val="24"/>
              </w:rPr>
            </w:pPr>
            <w:r w:rsidRPr="0048239F">
              <w:rPr>
                <w:rFonts w:ascii="Times New Roman" w:hAnsi="Times New Roman"/>
                <w:sz w:val="24"/>
                <w:szCs w:val="24"/>
              </w:rPr>
              <w:t xml:space="preserve">Grădinița cu Program Prelungit </w:t>
            </w:r>
            <w:r w:rsidRPr="0048239F">
              <w:rPr>
                <w:rFonts w:ascii="Times New Roman" w:hAnsi="Times New Roman"/>
                <w:sz w:val="24"/>
                <w:szCs w:val="24"/>
              </w:rPr>
              <w:lastRenderedPageBreak/>
              <w:t xml:space="preserve">Nr. 16 Iași, </w:t>
            </w:r>
          </w:p>
          <w:p w:rsidR="002A01D8" w:rsidRDefault="002A01D8" w:rsidP="00F60F18">
            <w:pPr>
              <w:jc w:val="both"/>
              <w:rPr>
                <w:rFonts w:ascii="Times New Roman" w:hAnsi="Times New Roman"/>
                <w:sz w:val="24"/>
                <w:szCs w:val="24"/>
              </w:rPr>
            </w:pPr>
            <w:r w:rsidRPr="0048239F">
              <w:rPr>
                <w:rFonts w:ascii="Times New Roman" w:hAnsi="Times New Roman"/>
                <w:sz w:val="24"/>
                <w:szCs w:val="24"/>
              </w:rPr>
              <w:t>Școala Gimnazială „Ion Creanga” Iași, Școala Gimnazială Nr. 1 Costești</w:t>
            </w:r>
          </w:p>
          <w:p w:rsidR="002A01D8" w:rsidRPr="0048239F" w:rsidRDefault="002A01D8" w:rsidP="002A01D8">
            <w:pPr>
              <w:jc w:val="both"/>
              <w:rPr>
                <w:rFonts w:ascii="Times New Roman" w:hAnsi="Times New Roman"/>
                <w:sz w:val="24"/>
                <w:szCs w:val="24"/>
              </w:rPr>
            </w:pPr>
            <w:r w:rsidRPr="0048239F">
              <w:rPr>
                <w:rFonts w:ascii="Times New Roman" w:hAnsi="Times New Roman"/>
                <w:sz w:val="24"/>
                <w:szCs w:val="24"/>
              </w:rPr>
              <w:t>Liceul Teoretic „D. Cantemir” Iași, Liceul Tehnologic Economic „Virgil Madgearu” Iași, și Școala Profesională Focuri.</w:t>
            </w:r>
          </w:p>
        </w:tc>
      </w:tr>
      <w:tr w:rsidR="002A01D8" w:rsidRPr="0048239F" w:rsidTr="00AA1C16">
        <w:tc>
          <w:tcPr>
            <w:tcW w:w="3790" w:type="dxa"/>
            <w:shd w:val="clear" w:color="auto" w:fill="auto"/>
          </w:tcPr>
          <w:p w:rsidR="002A01D8" w:rsidRPr="0048239F" w:rsidRDefault="002A01D8" w:rsidP="00F60F18">
            <w:pPr>
              <w:jc w:val="both"/>
              <w:rPr>
                <w:rFonts w:ascii="Times New Roman" w:hAnsi="Times New Roman"/>
                <w:sz w:val="24"/>
                <w:szCs w:val="24"/>
              </w:rPr>
            </w:pPr>
            <w:r w:rsidRPr="0048239F">
              <w:rPr>
                <w:rFonts w:ascii="Times New Roman" w:hAnsi="Times New Roman"/>
                <w:sz w:val="24"/>
                <w:szCs w:val="24"/>
              </w:rPr>
              <w:lastRenderedPageBreak/>
              <w:t>Ianuarie - Incluziune și drepturile omului</w:t>
            </w:r>
          </w:p>
        </w:tc>
        <w:tc>
          <w:tcPr>
            <w:tcW w:w="2933" w:type="dxa"/>
            <w:shd w:val="clear" w:color="auto" w:fill="auto"/>
          </w:tcPr>
          <w:p w:rsidR="002A01D8" w:rsidRPr="0048239F" w:rsidRDefault="002A01D8" w:rsidP="00F60F18">
            <w:pPr>
              <w:jc w:val="both"/>
              <w:rPr>
                <w:rFonts w:ascii="Times New Roman" w:hAnsi="Times New Roman"/>
                <w:sz w:val="24"/>
                <w:szCs w:val="24"/>
              </w:rPr>
            </w:pPr>
            <w:r>
              <w:rPr>
                <w:rFonts w:ascii="Times New Roman" w:hAnsi="Times New Roman"/>
                <w:sz w:val="24"/>
                <w:szCs w:val="24"/>
              </w:rPr>
              <w:t xml:space="preserve">36 </w:t>
            </w:r>
            <w:r w:rsidRPr="0048239F">
              <w:rPr>
                <w:rFonts w:ascii="Times New Roman" w:hAnsi="Times New Roman"/>
                <w:sz w:val="24"/>
                <w:szCs w:val="24"/>
              </w:rPr>
              <w:t>unități de învățământ</w:t>
            </w:r>
          </w:p>
        </w:tc>
        <w:tc>
          <w:tcPr>
            <w:tcW w:w="3416" w:type="dxa"/>
            <w:shd w:val="clear" w:color="auto" w:fill="auto"/>
          </w:tcPr>
          <w:p w:rsidR="002A01D8" w:rsidRDefault="002A01D8" w:rsidP="00F60F18">
            <w:pPr>
              <w:jc w:val="both"/>
              <w:rPr>
                <w:rFonts w:ascii="Times New Roman" w:hAnsi="Times New Roman"/>
                <w:sz w:val="24"/>
                <w:szCs w:val="24"/>
              </w:rPr>
            </w:pPr>
            <w:r>
              <w:rPr>
                <w:rFonts w:ascii="Times New Roman" w:hAnsi="Times New Roman"/>
                <w:sz w:val="24"/>
                <w:szCs w:val="24"/>
              </w:rPr>
              <w:t xml:space="preserve">Grădinița cu Program Prelungit </w:t>
            </w:r>
            <w:r w:rsidRPr="00D33A06">
              <w:rPr>
                <w:rFonts w:ascii="Times New Roman" w:hAnsi="Times New Roman"/>
                <w:sz w:val="24"/>
                <w:szCs w:val="24"/>
              </w:rPr>
              <w:t>Hârlău</w:t>
            </w:r>
            <w:r>
              <w:rPr>
                <w:rFonts w:ascii="Times New Roman" w:hAnsi="Times New Roman"/>
                <w:sz w:val="24"/>
                <w:szCs w:val="24"/>
              </w:rPr>
              <w:t xml:space="preserve">, </w:t>
            </w:r>
          </w:p>
          <w:p w:rsidR="002A01D8" w:rsidRDefault="002A01D8" w:rsidP="00F60F18">
            <w:pPr>
              <w:jc w:val="both"/>
              <w:rPr>
                <w:rFonts w:ascii="Times New Roman" w:hAnsi="Times New Roman"/>
                <w:sz w:val="24"/>
                <w:szCs w:val="24"/>
              </w:rPr>
            </w:pPr>
            <w:r w:rsidRPr="00640C7F">
              <w:rPr>
                <w:rFonts w:ascii="Times New Roman" w:hAnsi="Times New Roman"/>
                <w:sz w:val="24"/>
                <w:szCs w:val="24"/>
              </w:rPr>
              <w:t>Școala Gimnazială „Nicolae Iorga” Iași</w:t>
            </w:r>
            <w:r>
              <w:rPr>
                <w:rFonts w:ascii="Times New Roman" w:hAnsi="Times New Roman"/>
                <w:sz w:val="24"/>
                <w:szCs w:val="24"/>
              </w:rPr>
              <w:t xml:space="preserve">, </w:t>
            </w:r>
            <w:r w:rsidRPr="0048239F">
              <w:rPr>
                <w:rFonts w:ascii="Times New Roman" w:hAnsi="Times New Roman"/>
                <w:sz w:val="24"/>
                <w:szCs w:val="24"/>
              </w:rPr>
              <w:t>Școala Gimnazială „</w:t>
            </w:r>
            <w:r>
              <w:rPr>
                <w:rFonts w:ascii="Times New Roman" w:hAnsi="Times New Roman"/>
                <w:sz w:val="24"/>
                <w:szCs w:val="24"/>
              </w:rPr>
              <w:t>Petru Poni</w:t>
            </w:r>
            <w:r w:rsidRPr="0048239F">
              <w:rPr>
                <w:rFonts w:ascii="Times New Roman" w:hAnsi="Times New Roman"/>
                <w:sz w:val="24"/>
                <w:szCs w:val="24"/>
              </w:rPr>
              <w:t xml:space="preserve">”  </w:t>
            </w:r>
            <w:r>
              <w:rPr>
                <w:rFonts w:ascii="Times New Roman" w:hAnsi="Times New Roman"/>
                <w:sz w:val="24"/>
                <w:szCs w:val="24"/>
              </w:rPr>
              <w:t>Cucuteni,</w:t>
            </w:r>
          </w:p>
          <w:p w:rsidR="002A01D8" w:rsidRPr="0048239F" w:rsidRDefault="002A01D8" w:rsidP="002A01D8">
            <w:pPr>
              <w:jc w:val="both"/>
              <w:rPr>
                <w:rFonts w:ascii="Times New Roman" w:hAnsi="Times New Roman"/>
                <w:sz w:val="24"/>
                <w:szCs w:val="24"/>
              </w:rPr>
            </w:pPr>
            <w:r w:rsidRPr="00D33A06">
              <w:rPr>
                <w:rFonts w:ascii="Times New Roman" w:hAnsi="Times New Roman"/>
                <w:sz w:val="24"/>
                <w:szCs w:val="24"/>
              </w:rPr>
              <w:t>Colegiul Național de Artă „Octav Băncilă” Iași</w:t>
            </w:r>
            <w:r>
              <w:rPr>
                <w:rFonts w:ascii="Times New Roman" w:hAnsi="Times New Roman"/>
                <w:sz w:val="24"/>
                <w:szCs w:val="24"/>
              </w:rPr>
              <w:t>,</w:t>
            </w:r>
            <w:r w:rsidRPr="0048239F">
              <w:rPr>
                <w:rFonts w:ascii="Times New Roman" w:hAnsi="Times New Roman"/>
                <w:sz w:val="24"/>
                <w:szCs w:val="24"/>
              </w:rPr>
              <w:t xml:space="preserve"> Școala Profesională Focuri</w:t>
            </w:r>
            <w:r>
              <w:rPr>
                <w:rFonts w:ascii="Times New Roman" w:hAnsi="Times New Roman"/>
                <w:sz w:val="24"/>
                <w:szCs w:val="24"/>
              </w:rPr>
              <w:t xml:space="preserve">, </w:t>
            </w:r>
            <w:r w:rsidRPr="00D33A06">
              <w:rPr>
                <w:rFonts w:ascii="Times New Roman" w:hAnsi="Times New Roman"/>
                <w:sz w:val="24"/>
                <w:szCs w:val="24"/>
              </w:rPr>
              <w:t>Liceul Tehnologic „Petre P. Carp” Țibănești</w:t>
            </w:r>
          </w:p>
        </w:tc>
      </w:tr>
    </w:tbl>
    <w:p w:rsidR="00AA1C16" w:rsidRDefault="00AA1C16" w:rsidP="00F40FB7">
      <w:pPr>
        <w:jc w:val="center"/>
        <w:rPr>
          <w:rFonts w:ascii="Times New Roman" w:hAnsi="Times New Roman"/>
          <w:sz w:val="28"/>
          <w:szCs w:val="28"/>
          <w:lang w:val="ro-RO"/>
        </w:rPr>
      </w:pPr>
    </w:p>
    <w:p w:rsidR="00206E79" w:rsidRPr="00206E79" w:rsidRDefault="009816D8" w:rsidP="00206E79">
      <w:pPr>
        <w:spacing w:after="0" w:line="240" w:lineRule="auto"/>
        <w:rPr>
          <w:rFonts w:ascii="Times New Roman" w:eastAsia="Times New Roman" w:hAnsi="Times New Roman"/>
          <w:sz w:val="24"/>
          <w:szCs w:val="24"/>
        </w:rPr>
      </w:pPr>
      <w:bookmarkStart w:id="0" w:name="_Toc531239554"/>
      <w:bookmarkEnd w:id="0"/>
      <w:r>
        <w:rPr>
          <w:rFonts w:ascii="Times New Roman" w:eastAsia="Times New Roman" w:hAnsi="Times New Roman"/>
          <w:b/>
          <w:bCs/>
          <w:color w:val="000000"/>
          <w:sz w:val="24"/>
          <w:szCs w:val="24"/>
        </w:rPr>
        <w:t xml:space="preserve">Octombrie: </w:t>
      </w:r>
      <w:r w:rsidR="00206E79" w:rsidRPr="00206E79">
        <w:rPr>
          <w:rFonts w:ascii="Times New Roman" w:eastAsia="Times New Roman" w:hAnsi="Times New Roman"/>
          <w:b/>
          <w:bCs/>
          <w:color w:val="000000"/>
          <w:sz w:val="24"/>
          <w:szCs w:val="24"/>
        </w:rPr>
        <w:t>Luna leadershipului și a cetățeniei active</w:t>
      </w:r>
    </w:p>
    <w:tbl>
      <w:tblPr>
        <w:tblW w:w="0" w:type="auto"/>
        <w:tblCellMar>
          <w:top w:w="15" w:type="dxa"/>
          <w:left w:w="15" w:type="dxa"/>
          <w:bottom w:w="15" w:type="dxa"/>
          <w:right w:w="15" w:type="dxa"/>
        </w:tblCellMar>
        <w:tblLook w:val="04A0"/>
      </w:tblPr>
      <w:tblGrid>
        <w:gridCol w:w="9953"/>
      </w:tblGrid>
      <w:tr w:rsidR="00206E79" w:rsidRPr="00206E79" w:rsidTr="00206E79">
        <w:tc>
          <w:tcPr>
            <w:tcW w:w="0" w:type="auto"/>
            <w:hideMark/>
          </w:tcPr>
          <w:p w:rsidR="00206E79" w:rsidRPr="00206E79" w:rsidRDefault="00206E79" w:rsidP="00206E79">
            <w:pPr>
              <w:spacing w:after="0" w:line="240" w:lineRule="auto"/>
              <w:jc w:val="both"/>
              <w:rPr>
                <w:rFonts w:ascii="Times New Roman" w:eastAsia="Times New Roman" w:hAnsi="Times New Roman"/>
                <w:sz w:val="24"/>
                <w:szCs w:val="24"/>
              </w:rPr>
            </w:pPr>
            <w:r w:rsidRPr="00206E79">
              <w:rPr>
                <w:rFonts w:ascii="Times New Roman" w:eastAsia="Times New Roman" w:hAnsi="Times New Roman"/>
                <w:sz w:val="24"/>
                <w:szCs w:val="24"/>
              </w:rPr>
              <w:t>„Școala pentru valori autentice” este un proiect al Inspectoratul Școlar Județean Iași, aflat în al doilea an de implementare, o inițiativă inedită care armonizează și concretizează activitățile realizate de școli din mediul rural și urban, prin cultivarea valorilor morale și civice.</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Pentru luna octombrie, lună care și-a propus să promoveze cele două valori, cetățenia activă și leadership, s-au înscris în competiție 57 de instituții din mediul rural și urban. Astfel, elevii din județul Iași, sub îndrumarea cadrelor didactice și în colaborare cu partenerii educaționali, și-au propus să identifice provocările cu care se confruntă comunitatea, să sporească, prin idei și proiecte, inițiativa și implicarea lor în societate, să răspundă, prin intermediul unor activități marcate de originalitate și creativitate, la întrebări importante: Cum să devii cetățean activ, implicat și responsabil? Cum poți să fii un lider pentru colegii tăi sau pentru comunitate?</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Criteriile folosite în evaluare au vizat, în mod deosebit, impactul activităților în comunitate, originalitatea acestora, numărul crescut de elevi participanți, colaborarea cu partenerii din comunitate. Dintre instituțiile participante, au fost desemnate câștigătoare Grădinița cu Program Prelungit nr.16 Iași, Grădinița cu Program Prelungit nr.13 Iași, Școala Gimnazială „Ion Simionescu”  Iași, Școala Gimnazială Osoi – comuna Comarna, Școala Gimnazială Prisacani, Colegiul Național Iași și Colegiul Tehnic „Dimitrie Leonida” Iași.</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 xml:space="preserve">Elevii claselor primare și gimnaziale de la Școala Gimnazială „Ion Simionescu” Iași s-au remarcat prin organizarea unor activități deosebite: dezbateri cu invitați, ateliere de lucru, jocuri de rol, </w:t>
            </w:r>
            <w:r w:rsidR="00206E79" w:rsidRPr="00206E79">
              <w:rPr>
                <w:rFonts w:ascii="Times New Roman" w:eastAsia="Times New Roman" w:hAnsi="Times New Roman"/>
                <w:sz w:val="24"/>
                <w:szCs w:val="24"/>
              </w:rPr>
              <w:lastRenderedPageBreak/>
              <w:t>expoziții, concursuri, vizite, vizionări spectacole și programe artistice, acțiuni comunitare printre pelerini, campanii caritabile  și de promovare a cetățeniei active în comunitate, a comportamentelor nondiscriminatorii sau a diversității culturale. Un ecou deosebit în presa locală l-au avut activitățile prin care elevii au conștientizat importanța rolului de lider și de membru activ în cadrul unor echipe. Elevii s-au implicat cu entuziasm și în organizarea unui flashmob prin care au realizat împreună o hartă umană tricoloră a României, flashmob finalizat cu lansarea de baloane și zmee cu mesaje tematice.</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Școala Gimnazială Osoi, comuna Comarna a avut inițiativa de a face un schimb de roluri între primarul comunei și elevi în cadrul unor activități cu titlul „Primar pentru o zi”, iar Școala Gimnazială Prisacani a înființat un Consiliu Local al Tinerilor din localitate care să sprijine dezvoltarea comunității, în parteneriat cu Consiliul Local Prisacani .</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Dintre liceele teoretice, s-a evidențiat Colegiul Național Iași, prin  implicarea elevilor în activități de voluntariat și de încurajare a participării active în comunitate, de responsabilizare a elevilor pentru a deveni cetățeni activi. În cadrul unei competiții internaționale, au fost organizate workshop-uri și dezbateri  de tip academic,.</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Liceele tehnologice au fost reprezentate cu succes de Colegiul Tehnic „Dimitrie Leonida” Iași, nu doar prin numărul mare de activități organizate, ci mai ales prin impactul pe care l-au avut, atât în rândul elevilor, cât și în comunitate. Elevii au avut ocazia să participe la dezbateri, expoziții de carte, concursuri, activități de voluntariat (Copil ca tine sunt și eu) și de responsabilitate socială. O activitate inedită a fost cursul de formare pentru elevi Leader, leadership și comunicare. Sub deviza „de la vorbă la fapte”, Colegiul Tehnic „Dimitrie Leonida” Iași a oferit garanția transformării spațiului educațional într-un mediu conectat la nevoile realității, prin acțiuni concrete și benefice, în folosul comunității și cu impact educativ pe termen lung.</w:t>
            </w:r>
          </w:p>
          <w:p w:rsidR="00206E79" w:rsidRPr="00206E79" w:rsidRDefault="00AA1C16" w:rsidP="00206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206E79" w:rsidRPr="00206E79">
              <w:rPr>
                <w:rFonts w:ascii="Times New Roman" w:eastAsia="Times New Roman" w:hAnsi="Times New Roman"/>
                <w:sz w:val="24"/>
                <w:szCs w:val="24"/>
              </w:rPr>
              <w:t>Numărul mare de activități, prin care elevii au experimentat roluri și profesii alături de proprii părinți, de cadrele didactice, de agenți economici și de reprezentanți ai unor instituții culturale ieșene, a oferit beneficiarilor oportunitatea de a-și asuma responsabilități, de a-și dezvolta competențe prosociale, de a-și consolida relații umane și de a-și aprecia singuri rezultatele învățării lor experiențiale, consolidându-le astfel încrederea în forțele proprii și respectul pentru semenii din comunitate. Impactul educativ  al acestui proiect, inițiat de Inspectoratul Școlar Județean Iași, rezultă și din numărul mare de parteneri atrași în implementarea acțiunilor de promovare a valorilor în spațiul educațional: Corul de copii al Operei Naționale Române Iașii, Teatrul Luceafărul, Spitalul de Urgență „Sf. Maria” Iași, Muzeul Literaturii Române, Muzeul Mitropoliei Moldovei și Bucovinei, Tribunalul Iași, Asociația pentru Dialog în Justiție, Comisariatul Regional pentru Protecția Consumatorilor Regiunea Nord-Est Iași, I.P.J. Iași – Biroul de Analiză și Prevenire a Criminalității, Facultatea de Asistență Socială și Facultatea de Psihologie și Științe ale Educației din cadrul U.A.I.C. Iași, Societatea Națională Crucea Roșie Iași, asociații ale părinților, agenți și societăți comerciale, mass – media.</w:t>
            </w:r>
          </w:p>
        </w:tc>
      </w:tr>
    </w:tbl>
    <w:p w:rsidR="009816D8" w:rsidRPr="00227436" w:rsidRDefault="009816D8" w:rsidP="009816D8">
      <w:pPr>
        <w:rPr>
          <w:rFonts w:ascii="Times New Roman" w:hAnsi="Times New Roman"/>
          <w:sz w:val="28"/>
          <w:szCs w:val="28"/>
          <w:lang w:val="ro-RO"/>
        </w:rPr>
      </w:pPr>
    </w:p>
    <w:sectPr w:rsidR="009816D8" w:rsidRPr="00227436" w:rsidSect="006C3AA8">
      <w:headerReference w:type="even" r:id="rId27"/>
      <w:headerReference w:type="default" r:id="rId28"/>
      <w:footerReference w:type="even" r:id="rId29"/>
      <w:footerReference w:type="default" r:id="rId30"/>
      <w:headerReference w:type="first" r:id="rId31"/>
      <w:footerReference w:type="first" r:id="rId32"/>
      <w:pgSz w:w="11907" w:h="16839" w:code="9"/>
      <w:pgMar w:top="866" w:right="992" w:bottom="1440" w:left="992" w:header="567"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08D" w:rsidRDefault="00F9608D" w:rsidP="00E160F0">
      <w:pPr>
        <w:spacing w:after="0" w:line="240" w:lineRule="auto"/>
      </w:pPr>
      <w:r>
        <w:separator/>
      </w:r>
    </w:p>
  </w:endnote>
  <w:endnote w:type="continuationSeparator" w:id="1">
    <w:p w:rsidR="00F9608D" w:rsidRDefault="00F9608D" w:rsidP="00E1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5B" w:rsidRDefault="00C5665B">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AA" w:rsidRDefault="00400D80" w:rsidP="00E160F0">
    <w:pPr>
      <w:pStyle w:val="Subsol"/>
      <w:ind w:left="6521"/>
      <w:jc w:val="right"/>
      <w:rPr>
        <w:rFonts w:ascii="Palatino Linotype" w:hAnsi="Palatino Linotype"/>
        <w:color w:val="0F243E"/>
      </w:rPr>
    </w:pPr>
    <w:r w:rsidRPr="00400D80">
      <w:rPr>
        <w:rFonts w:ascii="Palatino Linotype" w:hAnsi="Palatino Linotype"/>
        <w:color w:val="0F243E"/>
      </w:rPr>
      <w:pict>
        <v:rect id="_x0000_i1025" style="width:0;height:1.5pt" o:hralign="center" o:hrstd="t" o:hr="t" fillcolor="gray" stroked="f"/>
      </w:pict>
    </w:r>
  </w:p>
  <w:p w:rsidR="00E160F0" w:rsidRPr="00517D99" w:rsidRDefault="00FA08A7" w:rsidP="00E160F0">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Str</w:t>
    </w:r>
    <w:r w:rsidR="00C93FEE">
      <w:rPr>
        <w:rFonts w:ascii="Palatino Linotype" w:hAnsi="Palatino Linotype"/>
        <w:color w:val="0F243E"/>
        <w:sz w:val="18"/>
        <w:szCs w:val="18"/>
      </w:rPr>
      <w:t>. N. Bălcescu</w:t>
    </w:r>
    <w:r w:rsidR="00E160F0" w:rsidRPr="00517D99">
      <w:rPr>
        <w:rFonts w:ascii="Palatino Linotype" w:hAnsi="Palatino Linotype"/>
        <w:color w:val="0F243E"/>
        <w:sz w:val="18"/>
        <w:szCs w:val="18"/>
      </w:rPr>
      <w:t xml:space="preserve"> nr.</w:t>
    </w:r>
    <w:r w:rsidR="00C93FEE">
      <w:rPr>
        <w:rFonts w:ascii="Palatino Linotype" w:hAnsi="Palatino Linotype"/>
        <w:color w:val="0F243E"/>
        <w:sz w:val="18"/>
        <w:szCs w:val="18"/>
      </w:rPr>
      <w:t>26</w:t>
    </w:r>
    <w:r w:rsidR="00E160F0" w:rsidRPr="00517D99">
      <w:rPr>
        <w:rFonts w:ascii="Palatino Linotype" w:hAnsi="Palatino Linotype"/>
        <w:color w:val="0F243E"/>
        <w:sz w:val="18"/>
        <w:szCs w:val="18"/>
      </w:rPr>
      <w:t>,</w:t>
    </w:r>
    <w:r w:rsidR="00C93FEE">
      <w:rPr>
        <w:rFonts w:ascii="Palatino Linotype" w:hAnsi="Palatino Linotype"/>
        <w:color w:val="0F243E"/>
        <w:sz w:val="18"/>
        <w:szCs w:val="18"/>
      </w:rPr>
      <w:t xml:space="preserve"> 700</w:t>
    </w:r>
    <w:r w:rsidR="007D5385">
      <w:rPr>
        <w:rFonts w:ascii="Palatino Linotype" w:hAnsi="Palatino Linotype"/>
        <w:color w:val="0F243E"/>
        <w:sz w:val="18"/>
        <w:szCs w:val="18"/>
      </w:rPr>
      <w:t>11</w:t>
    </w:r>
    <w:r w:rsidR="00C93FEE">
      <w:rPr>
        <w:rFonts w:ascii="Palatino Linotype" w:hAnsi="Palatino Linotype"/>
        <w:color w:val="0F243E"/>
        <w:sz w:val="18"/>
        <w:szCs w:val="18"/>
      </w:rPr>
      <w:t>7</w:t>
    </w:r>
    <w:r w:rsidRPr="00517D99">
      <w:rPr>
        <w:rFonts w:ascii="Palatino Linotype" w:hAnsi="Palatino Linotype"/>
        <w:color w:val="0F243E"/>
        <w:sz w:val="18"/>
        <w:szCs w:val="18"/>
      </w:rPr>
      <w:t xml:space="preserve">, </w:t>
    </w:r>
    <w:r w:rsidR="00C93FEE">
      <w:rPr>
        <w:rFonts w:ascii="Palatino Linotype" w:hAnsi="Palatino Linotype"/>
        <w:color w:val="0F243E"/>
        <w:sz w:val="18"/>
        <w:szCs w:val="18"/>
      </w:rPr>
      <w:t>Iași</w:t>
    </w:r>
  </w:p>
  <w:p w:rsidR="00E160F0" w:rsidRPr="00517D99" w:rsidRDefault="00E160F0" w:rsidP="00E160F0">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    Tel:    +40 (0)</w:t>
    </w:r>
    <w:r w:rsidR="00C93FEE">
      <w:rPr>
        <w:rFonts w:ascii="Palatino Linotype" w:hAnsi="Palatino Linotype"/>
        <w:color w:val="0F243E"/>
        <w:sz w:val="18"/>
        <w:szCs w:val="18"/>
      </w:rPr>
      <w:t>23226 80 14</w:t>
    </w:r>
  </w:p>
  <w:p w:rsidR="00E160F0" w:rsidRPr="00517D99" w:rsidRDefault="00E160F0" w:rsidP="00E160F0">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    Fax:   +40 (0)2</w:t>
    </w:r>
    <w:r w:rsidR="00C93FEE">
      <w:rPr>
        <w:rFonts w:ascii="Palatino Linotype" w:hAnsi="Palatino Linotype"/>
        <w:color w:val="0F243E"/>
        <w:sz w:val="18"/>
        <w:szCs w:val="18"/>
      </w:rPr>
      <w:t>3226 77 05</w:t>
    </w:r>
  </w:p>
  <w:p w:rsidR="00002654" w:rsidRPr="00517D99" w:rsidRDefault="00002654" w:rsidP="00E160F0">
    <w:pPr>
      <w:pStyle w:val="Subsol"/>
      <w:ind w:left="6521"/>
      <w:jc w:val="right"/>
      <w:rPr>
        <w:rFonts w:ascii="Myriad Pro Black Cond" w:hAnsi="Myriad Pro Black Cond"/>
        <w:color w:val="0F243E"/>
        <w:sz w:val="18"/>
        <w:szCs w:val="18"/>
      </w:rPr>
    </w:pPr>
    <w:r w:rsidRPr="00517D99">
      <w:rPr>
        <w:rFonts w:ascii="Myriad Pro Black Cond" w:hAnsi="Myriad Pro Black Cond"/>
        <w:color w:val="0F243E"/>
        <w:sz w:val="18"/>
        <w:szCs w:val="18"/>
      </w:rPr>
      <w:t>www.</w:t>
    </w:r>
    <w:r w:rsidR="00C93FEE">
      <w:rPr>
        <w:rFonts w:ascii="Myriad Pro Black Cond" w:hAnsi="Myriad Pro Black Cond"/>
        <w:color w:val="0F243E"/>
        <w:sz w:val="18"/>
        <w:szCs w:val="18"/>
      </w:rPr>
      <w:t>isjiasi</w:t>
    </w:r>
    <w:r w:rsidRPr="00517D99">
      <w:rPr>
        <w:rFonts w:ascii="Myriad Pro Black Cond" w:hAnsi="Myriad Pro Black Cond"/>
        <w:color w:val="0F243E"/>
        <w:sz w:val="18"/>
        <w:szCs w:val="18"/>
      </w:rPr>
      <w: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5B" w:rsidRDefault="00C5665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08D" w:rsidRDefault="00F9608D" w:rsidP="00E160F0">
      <w:pPr>
        <w:spacing w:after="0" w:line="240" w:lineRule="auto"/>
      </w:pPr>
      <w:r>
        <w:separator/>
      </w:r>
    </w:p>
  </w:footnote>
  <w:footnote w:type="continuationSeparator" w:id="1">
    <w:p w:rsidR="00F9608D" w:rsidRDefault="00F9608D" w:rsidP="00E1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5B" w:rsidRDefault="00C5665B">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34" w:rsidRDefault="00C5665B" w:rsidP="00B32315">
    <w:pPr>
      <w:pStyle w:val="Antet"/>
      <w:rPr>
        <w:rFonts w:ascii="Times New Roman" w:hAnsi="Times New Roman"/>
        <w:noProof/>
      </w:rPr>
    </w:pPr>
    <w:r>
      <w:rPr>
        <w:noProof/>
      </w:rPr>
      <w:drawing>
        <wp:anchor distT="0" distB="0" distL="114300" distR="114300" simplePos="0" relativeHeight="251659776" behindDoc="1" locked="0" layoutInCell="1" allowOverlap="1">
          <wp:simplePos x="0" y="0"/>
          <wp:positionH relativeFrom="column">
            <wp:posOffset>410210</wp:posOffset>
          </wp:positionH>
          <wp:positionV relativeFrom="paragraph">
            <wp:posOffset>-241300</wp:posOffset>
          </wp:positionV>
          <wp:extent cx="1334135" cy="902335"/>
          <wp:effectExtent l="19050" t="0" r="0" b="0"/>
          <wp:wrapTight wrapText="bothSides">
            <wp:wrapPolygon edited="0">
              <wp:start x="-308" y="0"/>
              <wp:lineTo x="-308" y="20977"/>
              <wp:lineTo x="21590" y="20977"/>
              <wp:lineTo x="21590" y="0"/>
              <wp:lineTo x="-308" y="0"/>
            </wp:wrapPolygon>
          </wp:wrapTight>
          <wp:docPr id="1"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a:blip r:embed="rId1"/>
                  <a:srcRect r="80016"/>
                  <a:stretch>
                    <a:fillRect/>
                  </a:stretch>
                </pic:blipFill>
                <pic:spPr bwMode="auto">
                  <a:xfrm>
                    <a:off x="0" y="0"/>
                    <a:ext cx="1334135" cy="902335"/>
                  </a:xfrm>
                  <a:prstGeom prst="rect">
                    <a:avLst/>
                  </a:prstGeom>
                  <a:noFill/>
                  <a:ln w="9525">
                    <a:noFill/>
                    <a:miter lim="800000"/>
                    <a:headEnd/>
                    <a:tailEnd/>
                  </a:ln>
                </pic:spPr>
              </pic:pic>
            </a:graphicData>
          </a:graphic>
        </wp:anchor>
      </w:drawing>
    </w:r>
    <w:r w:rsidR="00400D80" w:rsidRPr="00400D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83.3pt;margin-top:3.95pt;width:212.25pt;height:38.25pt;z-index:-251658752;mso-position-horizontal-relative:text;mso-position-vertical-relative:text">
          <v:imagedata r:id="rId2" o:title="13"/>
        </v:shape>
      </w:pict>
    </w:r>
    <w:r w:rsidR="00400D80" w:rsidRPr="00400D80">
      <w:rPr>
        <w:noProof/>
      </w:rPr>
      <w:pict>
        <v:shape id="Picture 2" o:spid="_x0000_s2058" type="#_x0000_t75" alt="SiglaMECS-cfManual" style="position:absolute;margin-left:583.65pt;margin-top:34.8pt;width:209.8pt;height:59.65pt;z-index:251656704;visibility:visible;mso-position-horizontal-relative:text;mso-position-vertical-relative:text">
          <v:imagedata r:id="rId3" o:title="SiglaMECS-cfManual" chromakey="white"/>
        </v:shape>
      </w:pict>
    </w:r>
  </w:p>
  <w:p w:rsidR="00762234" w:rsidRDefault="00C5665B" w:rsidP="00C5665B">
    <w:pPr>
      <w:pStyle w:val="Antet"/>
      <w:tabs>
        <w:tab w:val="clear" w:pos="4680"/>
        <w:tab w:val="clear" w:pos="9360"/>
        <w:tab w:val="left" w:pos="8210"/>
      </w:tabs>
      <w:jc w:val="both"/>
      <w:rPr>
        <w:rFonts w:ascii="Times New Roman" w:hAnsi="Times New Roman"/>
        <w:noProof/>
      </w:rPr>
    </w:pPr>
    <w:r>
      <w:rPr>
        <w:rFonts w:ascii="Times New Roman" w:hAnsi="Times New Roman"/>
        <w:noProof/>
      </w:rPr>
      <w:tab/>
    </w:r>
  </w:p>
  <w:p w:rsidR="00762234" w:rsidRDefault="00762234" w:rsidP="00B32315">
    <w:pPr>
      <w:pStyle w:val="Antet"/>
      <w:rPr>
        <w:rFonts w:ascii="Times New Roman" w:hAnsi="Times New Roman"/>
        <w:noProof/>
      </w:rPr>
    </w:pPr>
  </w:p>
  <w:p w:rsidR="00B11DE0" w:rsidRDefault="00B11DE0" w:rsidP="00B32315">
    <w:pPr>
      <w:pStyle w:val="Antet"/>
      <w:rPr>
        <w:rFonts w:ascii="Times New Roman" w:hAnsi="Times New Roman"/>
        <w:noProof/>
        <w:color w:val="0F243E"/>
        <w:lang w:val="ro-RO"/>
      </w:rPr>
    </w:pPr>
  </w:p>
  <w:p w:rsidR="007B5678" w:rsidRPr="007B5678" w:rsidRDefault="00213B82" w:rsidP="00B32315">
    <w:pPr>
      <w:pStyle w:val="Antet"/>
      <w:rPr>
        <w:rFonts w:ascii="Palatino Linotype" w:hAnsi="Palatino Linotype"/>
        <w:color w:val="0F243E"/>
        <w:sz w:val="26"/>
      </w:rPr>
    </w:pPr>
    <w:r>
      <w:rPr>
        <w:rFonts w:ascii="Palatino Linotype" w:hAnsi="Palatino Linotype"/>
        <w:color w:val="0F243E"/>
        <w:sz w:val="26"/>
      </w:rPr>
      <w:t>___________________________</w:t>
    </w:r>
    <w:r w:rsidR="00B11DE0">
      <w:rPr>
        <w:rFonts w:ascii="Palatino Linotype" w:hAnsi="Palatino Linotype"/>
        <w:color w:val="0F243E"/>
        <w:sz w:val="26"/>
      </w:rPr>
      <w:t>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5B" w:rsidRDefault="00C5665B">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188"/>
    <w:multiLevelType w:val="hybridMultilevel"/>
    <w:tmpl w:val="ECEE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53ACD"/>
    <w:multiLevelType w:val="hybridMultilevel"/>
    <w:tmpl w:val="25FE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3EB0"/>
    <w:multiLevelType w:val="hybridMultilevel"/>
    <w:tmpl w:val="5838E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06595B"/>
    <w:multiLevelType w:val="hybridMultilevel"/>
    <w:tmpl w:val="93F80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925859"/>
    <w:multiLevelType w:val="hybridMultilevel"/>
    <w:tmpl w:val="BEE027E2"/>
    <w:lvl w:ilvl="0" w:tplc="33DCC890">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56552"/>
    <w:multiLevelType w:val="hybridMultilevel"/>
    <w:tmpl w:val="A28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47D10"/>
    <w:multiLevelType w:val="hybridMultilevel"/>
    <w:tmpl w:val="ECEE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1A4D79"/>
    <w:multiLevelType w:val="hybridMultilevel"/>
    <w:tmpl w:val="C7688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8238E8"/>
    <w:multiLevelType w:val="hybridMultilevel"/>
    <w:tmpl w:val="D1B24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C03014"/>
    <w:multiLevelType w:val="hybridMultilevel"/>
    <w:tmpl w:val="65F84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8441F9"/>
    <w:multiLevelType w:val="hybridMultilevel"/>
    <w:tmpl w:val="4B6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6382A"/>
    <w:multiLevelType w:val="hybridMultilevel"/>
    <w:tmpl w:val="094C204C"/>
    <w:lvl w:ilvl="0" w:tplc="4FC821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4843E7"/>
    <w:multiLevelType w:val="hybridMultilevel"/>
    <w:tmpl w:val="6D3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0"/>
  </w:num>
  <w:num w:numId="6">
    <w:abstractNumId w:val="6"/>
  </w:num>
  <w:num w:numId="7">
    <w:abstractNumId w:val="8"/>
  </w:num>
  <w:num w:numId="8">
    <w:abstractNumId w:val="3"/>
  </w:num>
  <w:num w:numId="9">
    <w:abstractNumId w:val="7"/>
  </w:num>
  <w:num w:numId="10">
    <w:abstractNumId w:val="5"/>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044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0F0"/>
    <w:rsid w:val="00002654"/>
    <w:rsid w:val="0000321F"/>
    <w:rsid w:val="00003B68"/>
    <w:rsid w:val="00005FE8"/>
    <w:rsid w:val="00011DF5"/>
    <w:rsid w:val="0002418E"/>
    <w:rsid w:val="000279F3"/>
    <w:rsid w:val="00033CAB"/>
    <w:rsid w:val="0006079D"/>
    <w:rsid w:val="00060BC7"/>
    <w:rsid w:val="00074E79"/>
    <w:rsid w:val="00082147"/>
    <w:rsid w:val="00096A20"/>
    <w:rsid w:val="000A73BD"/>
    <w:rsid w:val="000A7E51"/>
    <w:rsid w:val="000B032C"/>
    <w:rsid w:val="000B40AA"/>
    <w:rsid w:val="000B7AC9"/>
    <w:rsid w:val="000D2E99"/>
    <w:rsid w:val="000D694E"/>
    <w:rsid w:val="000F28B4"/>
    <w:rsid w:val="000F2FD2"/>
    <w:rsid w:val="000F34FC"/>
    <w:rsid w:val="001009F4"/>
    <w:rsid w:val="001066CF"/>
    <w:rsid w:val="00106E95"/>
    <w:rsid w:val="0011003A"/>
    <w:rsid w:val="00114B25"/>
    <w:rsid w:val="00116CFE"/>
    <w:rsid w:val="00120A98"/>
    <w:rsid w:val="00121703"/>
    <w:rsid w:val="00123714"/>
    <w:rsid w:val="00140E98"/>
    <w:rsid w:val="00141741"/>
    <w:rsid w:val="001451EF"/>
    <w:rsid w:val="001475F7"/>
    <w:rsid w:val="001515A5"/>
    <w:rsid w:val="00176821"/>
    <w:rsid w:val="0017764F"/>
    <w:rsid w:val="00180679"/>
    <w:rsid w:val="00181E5A"/>
    <w:rsid w:val="00183DE8"/>
    <w:rsid w:val="00183E09"/>
    <w:rsid w:val="00193510"/>
    <w:rsid w:val="00194B3D"/>
    <w:rsid w:val="001963D8"/>
    <w:rsid w:val="001A3309"/>
    <w:rsid w:val="001B5F06"/>
    <w:rsid w:val="001B61AB"/>
    <w:rsid w:val="001C4F31"/>
    <w:rsid w:val="001C634A"/>
    <w:rsid w:val="001F03E6"/>
    <w:rsid w:val="002003C5"/>
    <w:rsid w:val="00201407"/>
    <w:rsid w:val="002041CB"/>
    <w:rsid w:val="00206E79"/>
    <w:rsid w:val="002079D8"/>
    <w:rsid w:val="00210D35"/>
    <w:rsid w:val="0021187D"/>
    <w:rsid w:val="00213ADC"/>
    <w:rsid w:val="00213B82"/>
    <w:rsid w:val="00214B9D"/>
    <w:rsid w:val="00227436"/>
    <w:rsid w:val="002312CF"/>
    <w:rsid w:val="002325CF"/>
    <w:rsid w:val="00241603"/>
    <w:rsid w:val="00245FA5"/>
    <w:rsid w:val="002628CF"/>
    <w:rsid w:val="00262A68"/>
    <w:rsid w:val="002675A2"/>
    <w:rsid w:val="00267EB3"/>
    <w:rsid w:val="002712D6"/>
    <w:rsid w:val="0028055D"/>
    <w:rsid w:val="002829DE"/>
    <w:rsid w:val="00282F9A"/>
    <w:rsid w:val="002958D7"/>
    <w:rsid w:val="002A01D8"/>
    <w:rsid w:val="002A0B39"/>
    <w:rsid w:val="002A269E"/>
    <w:rsid w:val="002B2EC1"/>
    <w:rsid w:val="002C6C78"/>
    <w:rsid w:val="002C7BE2"/>
    <w:rsid w:val="002D192A"/>
    <w:rsid w:val="002D2B36"/>
    <w:rsid w:val="002D3D02"/>
    <w:rsid w:val="002D6FFF"/>
    <w:rsid w:val="002E1747"/>
    <w:rsid w:val="002F3B29"/>
    <w:rsid w:val="002F63FD"/>
    <w:rsid w:val="00301AE0"/>
    <w:rsid w:val="00303B0E"/>
    <w:rsid w:val="00305AF1"/>
    <w:rsid w:val="00320C2D"/>
    <w:rsid w:val="00321806"/>
    <w:rsid w:val="00322F1D"/>
    <w:rsid w:val="00330047"/>
    <w:rsid w:val="00341AD0"/>
    <w:rsid w:val="003531EC"/>
    <w:rsid w:val="003555DA"/>
    <w:rsid w:val="00357A25"/>
    <w:rsid w:val="00361F5B"/>
    <w:rsid w:val="00363215"/>
    <w:rsid w:val="00365B9A"/>
    <w:rsid w:val="003664B9"/>
    <w:rsid w:val="00371123"/>
    <w:rsid w:val="0037165B"/>
    <w:rsid w:val="003763F9"/>
    <w:rsid w:val="00382B48"/>
    <w:rsid w:val="003A1D73"/>
    <w:rsid w:val="003A5C3A"/>
    <w:rsid w:val="003B013D"/>
    <w:rsid w:val="003B02B5"/>
    <w:rsid w:val="003D5C0B"/>
    <w:rsid w:val="003D7F6B"/>
    <w:rsid w:val="003F19A2"/>
    <w:rsid w:val="003F23F0"/>
    <w:rsid w:val="003F38A5"/>
    <w:rsid w:val="003F5C04"/>
    <w:rsid w:val="00400D80"/>
    <w:rsid w:val="004055F4"/>
    <w:rsid w:val="00406D35"/>
    <w:rsid w:val="00410F4D"/>
    <w:rsid w:val="00424B89"/>
    <w:rsid w:val="00424C80"/>
    <w:rsid w:val="0044242F"/>
    <w:rsid w:val="00443839"/>
    <w:rsid w:val="004542ED"/>
    <w:rsid w:val="00462EDC"/>
    <w:rsid w:val="00467F53"/>
    <w:rsid w:val="00471998"/>
    <w:rsid w:val="00473881"/>
    <w:rsid w:val="0047543B"/>
    <w:rsid w:val="00476219"/>
    <w:rsid w:val="00481AE5"/>
    <w:rsid w:val="00485674"/>
    <w:rsid w:val="004A1545"/>
    <w:rsid w:val="004A1675"/>
    <w:rsid w:val="004A1A95"/>
    <w:rsid w:val="004A7E6B"/>
    <w:rsid w:val="004C1FB1"/>
    <w:rsid w:val="004C7CA6"/>
    <w:rsid w:val="004E0BAD"/>
    <w:rsid w:val="004E289F"/>
    <w:rsid w:val="004E3655"/>
    <w:rsid w:val="004E70CD"/>
    <w:rsid w:val="00506C8E"/>
    <w:rsid w:val="00512837"/>
    <w:rsid w:val="00517D99"/>
    <w:rsid w:val="00520E47"/>
    <w:rsid w:val="00525B42"/>
    <w:rsid w:val="005303EF"/>
    <w:rsid w:val="005405D4"/>
    <w:rsid w:val="00544C5D"/>
    <w:rsid w:val="00556D7D"/>
    <w:rsid w:val="0056034D"/>
    <w:rsid w:val="005708F1"/>
    <w:rsid w:val="00573D4C"/>
    <w:rsid w:val="00574EDA"/>
    <w:rsid w:val="00575E44"/>
    <w:rsid w:val="00591CE4"/>
    <w:rsid w:val="005946A2"/>
    <w:rsid w:val="005A7013"/>
    <w:rsid w:val="005B2CAE"/>
    <w:rsid w:val="005B2E12"/>
    <w:rsid w:val="005B4696"/>
    <w:rsid w:val="005C6BD8"/>
    <w:rsid w:val="005D11F0"/>
    <w:rsid w:val="005D76E1"/>
    <w:rsid w:val="005E27AE"/>
    <w:rsid w:val="00601804"/>
    <w:rsid w:val="00606A63"/>
    <w:rsid w:val="00607BD5"/>
    <w:rsid w:val="00615204"/>
    <w:rsid w:val="0062675D"/>
    <w:rsid w:val="0064199A"/>
    <w:rsid w:val="00655C45"/>
    <w:rsid w:val="0065745B"/>
    <w:rsid w:val="00661C38"/>
    <w:rsid w:val="00664452"/>
    <w:rsid w:val="00664AB7"/>
    <w:rsid w:val="00684211"/>
    <w:rsid w:val="00691EE0"/>
    <w:rsid w:val="00696D60"/>
    <w:rsid w:val="006B56CC"/>
    <w:rsid w:val="006B6192"/>
    <w:rsid w:val="006C0114"/>
    <w:rsid w:val="006C3AA8"/>
    <w:rsid w:val="006C48F1"/>
    <w:rsid w:val="006E6DF5"/>
    <w:rsid w:val="006E7AEE"/>
    <w:rsid w:val="006F2BE8"/>
    <w:rsid w:val="0070543E"/>
    <w:rsid w:val="00713FE9"/>
    <w:rsid w:val="007210D5"/>
    <w:rsid w:val="007250D1"/>
    <w:rsid w:val="0072608A"/>
    <w:rsid w:val="007325DF"/>
    <w:rsid w:val="00741865"/>
    <w:rsid w:val="007428FF"/>
    <w:rsid w:val="007471F0"/>
    <w:rsid w:val="00754593"/>
    <w:rsid w:val="00756A16"/>
    <w:rsid w:val="00760519"/>
    <w:rsid w:val="0076121F"/>
    <w:rsid w:val="0076175F"/>
    <w:rsid w:val="00762234"/>
    <w:rsid w:val="007669CF"/>
    <w:rsid w:val="007752E4"/>
    <w:rsid w:val="0079609D"/>
    <w:rsid w:val="007A6BC6"/>
    <w:rsid w:val="007A7DB4"/>
    <w:rsid w:val="007B0D90"/>
    <w:rsid w:val="007B5678"/>
    <w:rsid w:val="007C2C71"/>
    <w:rsid w:val="007D2060"/>
    <w:rsid w:val="007D3A70"/>
    <w:rsid w:val="007D5385"/>
    <w:rsid w:val="007F584C"/>
    <w:rsid w:val="00804EB2"/>
    <w:rsid w:val="0082649F"/>
    <w:rsid w:val="00831A50"/>
    <w:rsid w:val="0083428E"/>
    <w:rsid w:val="008347A5"/>
    <w:rsid w:val="00834B49"/>
    <w:rsid w:val="00847EB1"/>
    <w:rsid w:val="00850533"/>
    <w:rsid w:val="00851805"/>
    <w:rsid w:val="008537D4"/>
    <w:rsid w:val="008561EB"/>
    <w:rsid w:val="00861014"/>
    <w:rsid w:val="00872C39"/>
    <w:rsid w:val="00897CDB"/>
    <w:rsid w:val="008A73D5"/>
    <w:rsid w:val="008B0180"/>
    <w:rsid w:val="008B269D"/>
    <w:rsid w:val="008B2C28"/>
    <w:rsid w:val="008C4D26"/>
    <w:rsid w:val="008C5484"/>
    <w:rsid w:val="008D581E"/>
    <w:rsid w:val="008F037D"/>
    <w:rsid w:val="008F3C6C"/>
    <w:rsid w:val="00900F36"/>
    <w:rsid w:val="00915536"/>
    <w:rsid w:val="00916D11"/>
    <w:rsid w:val="00920ED2"/>
    <w:rsid w:val="009366C0"/>
    <w:rsid w:val="00950ED8"/>
    <w:rsid w:val="00953851"/>
    <w:rsid w:val="00956E78"/>
    <w:rsid w:val="00957C0D"/>
    <w:rsid w:val="00963771"/>
    <w:rsid w:val="00972E84"/>
    <w:rsid w:val="009778DF"/>
    <w:rsid w:val="009816D8"/>
    <w:rsid w:val="009A3F83"/>
    <w:rsid w:val="009B5A28"/>
    <w:rsid w:val="009C023A"/>
    <w:rsid w:val="009C627B"/>
    <w:rsid w:val="009C660F"/>
    <w:rsid w:val="009D5BCF"/>
    <w:rsid w:val="009E4E88"/>
    <w:rsid w:val="00A13832"/>
    <w:rsid w:val="00A20684"/>
    <w:rsid w:val="00A27311"/>
    <w:rsid w:val="00A3043F"/>
    <w:rsid w:val="00A4477E"/>
    <w:rsid w:val="00A4685E"/>
    <w:rsid w:val="00A51ADC"/>
    <w:rsid w:val="00A61089"/>
    <w:rsid w:val="00A63288"/>
    <w:rsid w:val="00A640D8"/>
    <w:rsid w:val="00A85027"/>
    <w:rsid w:val="00A922F2"/>
    <w:rsid w:val="00AA1C16"/>
    <w:rsid w:val="00AA5F3C"/>
    <w:rsid w:val="00AC51FE"/>
    <w:rsid w:val="00AC54AA"/>
    <w:rsid w:val="00AC5D9C"/>
    <w:rsid w:val="00AD1B26"/>
    <w:rsid w:val="00AE16FB"/>
    <w:rsid w:val="00AE53D3"/>
    <w:rsid w:val="00AF7BFB"/>
    <w:rsid w:val="00B038AA"/>
    <w:rsid w:val="00B04974"/>
    <w:rsid w:val="00B0521B"/>
    <w:rsid w:val="00B11DE0"/>
    <w:rsid w:val="00B14890"/>
    <w:rsid w:val="00B27E7A"/>
    <w:rsid w:val="00B32315"/>
    <w:rsid w:val="00B47BD6"/>
    <w:rsid w:val="00B6264F"/>
    <w:rsid w:val="00B63CB2"/>
    <w:rsid w:val="00B7304C"/>
    <w:rsid w:val="00B73D3C"/>
    <w:rsid w:val="00B82142"/>
    <w:rsid w:val="00B853D1"/>
    <w:rsid w:val="00B9082E"/>
    <w:rsid w:val="00B91164"/>
    <w:rsid w:val="00BA50BC"/>
    <w:rsid w:val="00BB3FCF"/>
    <w:rsid w:val="00BB683B"/>
    <w:rsid w:val="00BC745C"/>
    <w:rsid w:val="00BD48E5"/>
    <w:rsid w:val="00BD7950"/>
    <w:rsid w:val="00BE4BE8"/>
    <w:rsid w:val="00BF0EBE"/>
    <w:rsid w:val="00BF4BAA"/>
    <w:rsid w:val="00C00E61"/>
    <w:rsid w:val="00C07A9F"/>
    <w:rsid w:val="00C22B7C"/>
    <w:rsid w:val="00C23D5D"/>
    <w:rsid w:val="00C36DB0"/>
    <w:rsid w:val="00C4178C"/>
    <w:rsid w:val="00C45469"/>
    <w:rsid w:val="00C46B80"/>
    <w:rsid w:val="00C51B77"/>
    <w:rsid w:val="00C5665B"/>
    <w:rsid w:val="00C8439A"/>
    <w:rsid w:val="00C84956"/>
    <w:rsid w:val="00C87147"/>
    <w:rsid w:val="00C903C7"/>
    <w:rsid w:val="00C925DE"/>
    <w:rsid w:val="00C93FEE"/>
    <w:rsid w:val="00C946C6"/>
    <w:rsid w:val="00CA2ACD"/>
    <w:rsid w:val="00CC47CF"/>
    <w:rsid w:val="00CD689F"/>
    <w:rsid w:val="00CE2EF0"/>
    <w:rsid w:val="00CE77F5"/>
    <w:rsid w:val="00CF005C"/>
    <w:rsid w:val="00CF0A63"/>
    <w:rsid w:val="00D27E5F"/>
    <w:rsid w:val="00D36E11"/>
    <w:rsid w:val="00D512A1"/>
    <w:rsid w:val="00D57739"/>
    <w:rsid w:val="00D63D2A"/>
    <w:rsid w:val="00D63F15"/>
    <w:rsid w:val="00D83AEC"/>
    <w:rsid w:val="00DA4C43"/>
    <w:rsid w:val="00DA6E45"/>
    <w:rsid w:val="00DB04BC"/>
    <w:rsid w:val="00DB0C04"/>
    <w:rsid w:val="00DC74A0"/>
    <w:rsid w:val="00DD7807"/>
    <w:rsid w:val="00DF704E"/>
    <w:rsid w:val="00E07571"/>
    <w:rsid w:val="00E11A9A"/>
    <w:rsid w:val="00E160F0"/>
    <w:rsid w:val="00E1697B"/>
    <w:rsid w:val="00E22ED1"/>
    <w:rsid w:val="00E338C0"/>
    <w:rsid w:val="00E40B24"/>
    <w:rsid w:val="00E503CC"/>
    <w:rsid w:val="00E5135A"/>
    <w:rsid w:val="00E55FDB"/>
    <w:rsid w:val="00E56E87"/>
    <w:rsid w:val="00E5749C"/>
    <w:rsid w:val="00E60920"/>
    <w:rsid w:val="00E6685A"/>
    <w:rsid w:val="00E77600"/>
    <w:rsid w:val="00E80C86"/>
    <w:rsid w:val="00E81892"/>
    <w:rsid w:val="00E83766"/>
    <w:rsid w:val="00E84333"/>
    <w:rsid w:val="00E95B81"/>
    <w:rsid w:val="00EB34FE"/>
    <w:rsid w:val="00EC116C"/>
    <w:rsid w:val="00EC1F1F"/>
    <w:rsid w:val="00ED3B5E"/>
    <w:rsid w:val="00ED6D94"/>
    <w:rsid w:val="00EE26AD"/>
    <w:rsid w:val="00EE3A1E"/>
    <w:rsid w:val="00EE493D"/>
    <w:rsid w:val="00EF16A6"/>
    <w:rsid w:val="00EF4C6E"/>
    <w:rsid w:val="00EF6BBF"/>
    <w:rsid w:val="00F01162"/>
    <w:rsid w:val="00F02BE6"/>
    <w:rsid w:val="00F12308"/>
    <w:rsid w:val="00F20F95"/>
    <w:rsid w:val="00F31AB9"/>
    <w:rsid w:val="00F33403"/>
    <w:rsid w:val="00F34A69"/>
    <w:rsid w:val="00F37781"/>
    <w:rsid w:val="00F40FB7"/>
    <w:rsid w:val="00F4633C"/>
    <w:rsid w:val="00F51084"/>
    <w:rsid w:val="00F56532"/>
    <w:rsid w:val="00F5709E"/>
    <w:rsid w:val="00F7452A"/>
    <w:rsid w:val="00F7553F"/>
    <w:rsid w:val="00F84394"/>
    <w:rsid w:val="00F9608D"/>
    <w:rsid w:val="00F961F9"/>
    <w:rsid w:val="00FA08A7"/>
    <w:rsid w:val="00FB75C4"/>
    <w:rsid w:val="00FD0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160F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160F0"/>
  </w:style>
  <w:style w:type="paragraph" w:styleId="Subsol">
    <w:name w:val="footer"/>
    <w:basedOn w:val="Normal"/>
    <w:link w:val="SubsolCaracter"/>
    <w:uiPriority w:val="99"/>
    <w:unhideWhenUsed/>
    <w:rsid w:val="00E160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60F0"/>
  </w:style>
  <w:style w:type="paragraph" w:styleId="TextnBalon">
    <w:name w:val="Balloon Text"/>
    <w:basedOn w:val="Normal"/>
    <w:link w:val="TextnBalonCaracter"/>
    <w:uiPriority w:val="99"/>
    <w:semiHidden/>
    <w:unhideWhenUsed/>
    <w:rsid w:val="00E160F0"/>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E160F0"/>
    <w:rPr>
      <w:rFonts w:ascii="Tahoma" w:hAnsi="Tahoma" w:cs="Tahoma"/>
      <w:sz w:val="16"/>
      <w:szCs w:val="16"/>
    </w:rPr>
  </w:style>
  <w:style w:type="character" w:styleId="Hyperlink">
    <w:name w:val="Hyperlink"/>
    <w:uiPriority w:val="99"/>
    <w:unhideWhenUsed/>
    <w:rsid w:val="00574EDA"/>
    <w:rPr>
      <w:color w:val="0000FF"/>
      <w:u w:val="single"/>
    </w:rPr>
  </w:style>
  <w:style w:type="table" w:styleId="GrilTabel">
    <w:name w:val="Table Grid"/>
    <w:basedOn w:val="TabelNormal"/>
    <w:rsid w:val="00574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obust">
    <w:name w:val="Strong"/>
    <w:uiPriority w:val="22"/>
    <w:qFormat/>
    <w:rsid w:val="00410F4D"/>
    <w:rPr>
      <w:b/>
      <w:bCs/>
    </w:rPr>
  </w:style>
  <w:style w:type="character" w:styleId="HyperlinkParcurs">
    <w:name w:val="FollowedHyperlink"/>
    <w:basedOn w:val="Fontdeparagrafimplicit"/>
    <w:uiPriority w:val="99"/>
    <w:semiHidden/>
    <w:unhideWhenUsed/>
    <w:rsid w:val="00D512A1"/>
    <w:rPr>
      <w:color w:val="800080" w:themeColor="followedHyperlink"/>
      <w:u w:val="single"/>
    </w:rPr>
  </w:style>
  <w:style w:type="paragraph" w:customStyle="1" w:styleId="yiv8090733728s21">
    <w:name w:val="yiv8090733728s21"/>
    <w:basedOn w:val="Normal"/>
    <w:rsid w:val="00206E79"/>
    <w:pPr>
      <w:spacing w:before="100" w:beforeAutospacing="1" w:after="100" w:afterAutospacing="1" w:line="240" w:lineRule="auto"/>
    </w:pPr>
    <w:rPr>
      <w:rFonts w:ascii="Times New Roman" w:eastAsia="Times New Roman" w:hAnsi="Times New Roman"/>
      <w:sz w:val="24"/>
      <w:szCs w:val="24"/>
    </w:rPr>
  </w:style>
  <w:style w:type="character" w:customStyle="1" w:styleId="yiv8090733728s18">
    <w:name w:val="yiv8090733728s18"/>
    <w:basedOn w:val="Fontdeparagrafimplicit"/>
    <w:rsid w:val="00206E79"/>
  </w:style>
  <w:style w:type="character" w:customStyle="1" w:styleId="yiv8090733728bumpedfont20">
    <w:name w:val="yiv8090733728bumpedfont20"/>
    <w:basedOn w:val="Fontdeparagrafimplicit"/>
    <w:rsid w:val="00206E79"/>
  </w:style>
  <w:style w:type="paragraph" w:customStyle="1" w:styleId="yiv8090733728s25">
    <w:name w:val="yiv8090733728s25"/>
    <w:basedOn w:val="Normal"/>
    <w:rsid w:val="00206E79"/>
    <w:pPr>
      <w:spacing w:before="100" w:beforeAutospacing="1" w:after="100" w:afterAutospacing="1" w:line="240" w:lineRule="auto"/>
    </w:pPr>
    <w:rPr>
      <w:rFonts w:ascii="Times New Roman" w:eastAsia="Times New Roman" w:hAnsi="Times New Roman"/>
      <w:sz w:val="24"/>
      <w:szCs w:val="24"/>
    </w:rPr>
  </w:style>
  <w:style w:type="character" w:customStyle="1" w:styleId="yiv8090733728s23">
    <w:name w:val="yiv8090733728s23"/>
    <w:basedOn w:val="Fontdeparagrafimplicit"/>
    <w:rsid w:val="0020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039238">
      <w:bodyDiv w:val="1"/>
      <w:marLeft w:val="0"/>
      <w:marRight w:val="0"/>
      <w:marTop w:val="0"/>
      <w:marBottom w:val="0"/>
      <w:divBdr>
        <w:top w:val="none" w:sz="0" w:space="0" w:color="auto"/>
        <w:left w:val="none" w:sz="0" w:space="0" w:color="auto"/>
        <w:bottom w:val="none" w:sz="0" w:space="0" w:color="auto"/>
        <w:right w:val="none" w:sz="0" w:space="0" w:color="auto"/>
      </w:divBdr>
      <w:divsChild>
        <w:div w:id="993534037">
          <w:marLeft w:val="0"/>
          <w:marRight w:val="0"/>
          <w:marTop w:val="0"/>
          <w:marBottom w:val="0"/>
          <w:divBdr>
            <w:top w:val="none" w:sz="0" w:space="0" w:color="auto"/>
            <w:left w:val="none" w:sz="0" w:space="0" w:color="auto"/>
            <w:bottom w:val="none" w:sz="0" w:space="0" w:color="auto"/>
            <w:right w:val="none" w:sz="0" w:space="0" w:color="auto"/>
          </w:divBdr>
          <w:divsChild>
            <w:div w:id="1196120065">
              <w:marLeft w:val="0"/>
              <w:marRight w:val="0"/>
              <w:marTop w:val="0"/>
              <w:marBottom w:val="0"/>
              <w:divBdr>
                <w:top w:val="none" w:sz="0" w:space="0" w:color="auto"/>
                <w:left w:val="none" w:sz="0" w:space="0" w:color="auto"/>
                <w:bottom w:val="none" w:sz="0" w:space="0" w:color="auto"/>
                <w:right w:val="none" w:sz="0" w:space="0" w:color="auto"/>
              </w:divBdr>
              <w:divsChild>
                <w:div w:id="1234851090">
                  <w:marLeft w:val="0"/>
                  <w:marRight w:val="0"/>
                  <w:marTop w:val="0"/>
                  <w:marBottom w:val="0"/>
                  <w:divBdr>
                    <w:top w:val="none" w:sz="0" w:space="0" w:color="auto"/>
                    <w:left w:val="none" w:sz="0" w:space="0" w:color="auto"/>
                    <w:bottom w:val="none" w:sz="0" w:space="0" w:color="auto"/>
                    <w:right w:val="none" w:sz="0" w:space="0" w:color="auto"/>
                  </w:divBdr>
                  <w:divsChild>
                    <w:div w:id="906644384">
                      <w:marLeft w:val="0"/>
                      <w:marRight w:val="0"/>
                      <w:marTop w:val="0"/>
                      <w:marBottom w:val="0"/>
                      <w:divBdr>
                        <w:top w:val="none" w:sz="0" w:space="0" w:color="auto"/>
                        <w:left w:val="none" w:sz="0" w:space="0" w:color="auto"/>
                        <w:bottom w:val="none" w:sz="0" w:space="0" w:color="auto"/>
                        <w:right w:val="none" w:sz="0" w:space="0" w:color="auto"/>
                      </w:divBdr>
                      <w:divsChild>
                        <w:div w:id="1541361828">
                          <w:marLeft w:val="0"/>
                          <w:marRight w:val="0"/>
                          <w:marTop w:val="0"/>
                          <w:marBottom w:val="0"/>
                          <w:divBdr>
                            <w:top w:val="none" w:sz="0" w:space="0" w:color="auto"/>
                            <w:left w:val="none" w:sz="0" w:space="0" w:color="auto"/>
                            <w:bottom w:val="none" w:sz="0" w:space="0" w:color="auto"/>
                            <w:right w:val="none" w:sz="0" w:space="0" w:color="auto"/>
                          </w:divBdr>
                          <w:divsChild>
                            <w:div w:id="774638128">
                              <w:marLeft w:val="0"/>
                              <w:marRight w:val="0"/>
                              <w:marTop w:val="0"/>
                              <w:marBottom w:val="0"/>
                              <w:divBdr>
                                <w:top w:val="none" w:sz="0" w:space="0" w:color="auto"/>
                                <w:left w:val="none" w:sz="0" w:space="0" w:color="auto"/>
                                <w:bottom w:val="none" w:sz="0" w:space="0" w:color="auto"/>
                                <w:right w:val="none" w:sz="0" w:space="0" w:color="auto"/>
                              </w:divBdr>
                              <w:divsChild>
                                <w:div w:id="1899046475">
                                  <w:marLeft w:val="0"/>
                                  <w:marRight w:val="0"/>
                                  <w:marTop w:val="0"/>
                                  <w:marBottom w:val="0"/>
                                  <w:divBdr>
                                    <w:top w:val="none" w:sz="0" w:space="0" w:color="auto"/>
                                    <w:left w:val="none" w:sz="0" w:space="0" w:color="auto"/>
                                    <w:bottom w:val="none" w:sz="0" w:space="0" w:color="auto"/>
                                    <w:right w:val="none" w:sz="0" w:space="0" w:color="auto"/>
                                  </w:divBdr>
                                  <w:divsChild>
                                    <w:div w:id="1882204109">
                                      <w:marLeft w:val="0"/>
                                      <w:marRight w:val="0"/>
                                      <w:marTop w:val="0"/>
                                      <w:marBottom w:val="0"/>
                                      <w:divBdr>
                                        <w:top w:val="none" w:sz="0" w:space="0" w:color="auto"/>
                                        <w:left w:val="none" w:sz="0" w:space="0" w:color="auto"/>
                                        <w:bottom w:val="none" w:sz="0" w:space="0" w:color="auto"/>
                                        <w:right w:val="none" w:sz="0" w:space="0" w:color="auto"/>
                                      </w:divBdr>
                                      <w:divsChild>
                                        <w:div w:id="2016498773">
                                          <w:marLeft w:val="0"/>
                                          <w:marRight w:val="0"/>
                                          <w:marTop w:val="0"/>
                                          <w:marBottom w:val="0"/>
                                          <w:divBdr>
                                            <w:top w:val="none" w:sz="0" w:space="0" w:color="auto"/>
                                            <w:left w:val="none" w:sz="0" w:space="0" w:color="auto"/>
                                            <w:bottom w:val="none" w:sz="0" w:space="0" w:color="auto"/>
                                            <w:right w:val="none" w:sz="0" w:space="0" w:color="auto"/>
                                          </w:divBdr>
                                          <w:divsChild>
                                            <w:div w:id="800459199">
                                              <w:marLeft w:val="0"/>
                                              <w:marRight w:val="0"/>
                                              <w:marTop w:val="0"/>
                                              <w:marBottom w:val="0"/>
                                              <w:divBdr>
                                                <w:top w:val="none" w:sz="0" w:space="0" w:color="auto"/>
                                                <w:left w:val="none" w:sz="0" w:space="0" w:color="auto"/>
                                                <w:bottom w:val="none" w:sz="0" w:space="0" w:color="auto"/>
                                                <w:right w:val="none" w:sz="0" w:space="0" w:color="auto"/>
                                              </w:divBdr>
                                              <w:divsChild>
                                                <w:div w:id="812214394">
                                                  <w:marLeft w:val="0"/>
                                                  <w:marRight w:val="0"/>
                                                  <w:marTop w:val="0"/>
                                                  <w:marBottom w:val="0"/>
                                                  <w:divBdr>
                                                    <w:top w:val="none" w:sz="0" w:space="0" w:color="auto"/>
                                                    <w:left w:val="none" w:sz="0" w:space="0" w:color="auto"/>
                                                    <w:bottom w:val="none" w:sz="0" w:space="0" w:color="auto"/>
                                                    <w:right w:val="none" w:sz="0" w:space="0" w:color="auto"/>
                                                  </w:divBdr>
                                                  <w:divsChild>
                                                    <w:div w:id="2133860953">
                                                      <w:marLeft w:val="0"/>
                                                      <w:marRight w:val="0"/>
                                                      <w:marTop w:val="0"/>
                                                      <w:marBottom w:val="0"/>
                                                      <w:divBdr>
                                                        <w:top w:val="none" w:sz="0" w:space="0" w:color="auto"/>
                                                        <w:left w:val="none" w:sz="0" w:space="0" w:color="auto"/>
                                                        <w:bottom w:val="none" w:sz="0" w:space="0" w:color="auto"/>
                                                        <w:right w:val="none" w:sz="0" w:space="0" w:color="auto"/>
                                                      </w:divBdr>
                                                      <w:divsChild>
                                                        <w:div w:id="1715151187">
                                                          <w:marLeft w:val="0"/>
                                                          <w:marRight w:val="0"/>
                                                          <w:marTop w:val="0"/>
                                                          <w:marBottom w:val="0"/>
                                                          <w:divBdr>
                                                            <w:top w:val="none" w:sz="0" w:space="0" w:color="auto"/>
                                                            <w:left w:val="none" w:sz="0" w:space="0" w:color="auto"/>
                                                            <w:bottom w:val="none" w:sz="0" w:space="0" w:color="auto"/>
                                                            <w:right w:val="none" w:sz="0" w:space="0" w:color="auto"/>
                                                          </w:divBdr>
                                                          <w:divsChild>
                                                            <w:div w:id="1275868336">
                                                              <w:marLeft w:val="0"/>
                                                              <w:marRight w:val="0"/>
                                                              <w:marTop w:val="0"/>
                                                              <w:marBottom w:val="0"/>
                                                              <w:divBdr>
                                                                <w:top w:val="none" w:sz="0" w:space="0" w:color="auto"/>
                                                                <w:left w:val="none" w:sz="0" w:space="0" w:color="auto"/>
                                                                <w:bottom w:val="none" w:sz="0" w:space="0" w:color="auto"/>
                                                                <w:right w:val="none" w:sz="0" w:space="0" w:color="auto"/>
                                                              </w:divBdr>
                                                              <w:divsChild>
                                                                <w:div w:id="1487747104">
                                                                  <w:marLeft w:val="0"/>
                                                                  <w:marRight w:val="0"/>
                                                                  <w:marTop w:val="0"/>
                                                                  <w:marBottom w:val="0"/>
                                                                  <w:divBdr>
                                                                    <w:top w:val="none" w:sz="0" w:space="0" w:color="auto"/>
                                                                    <w:left w:val="none" w:sz="0" w:space="0" w:color="auto"/>
                                                                    <w:bottom w:val="none" w:sz="0" w:space="0" w:color="auto"/>
                                                                    <w:right w:val="none" w:sz="0" w:space="0" w:color="auto"/>
                                                                  </w:divBdr>
                                                                  <w:divsChild>
                                                                    <w:div w:id="1092631258">
                                                                      <w:marLeft w:val="0"/>
                                                                      <w:marRight w:val="0"/>
                                                                      <w:marTop w:val="0"/>
                                                                      <w:marBottom w:val="0"/>
                                                                      <w:divBdr>
                                                                        <w:top w:val="none" w:sz="0" w:space="0" w:color="auto"/>
                                                                        <w:left w:val="none" w:sz="0" w:space="0" w:color="auto"/>
                                                                        <w:bottom w:val="none" w:sz="0" w:space="0" w:color="auto"/>
                                                                        <w:right w:val="none" w:sz="0" w:space="0" w:color="auto"/>
                                                                      </w:divBdr>
                                                                      <w:divsChild>
                                                                        <w:div w:id="9237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i.ro/inspectoratul-scolar-judetean-iasi-implementeaza-cu-succes-trei-tipuri-de-programe-cu-finantare-externa-659150" TargetMode="External"/><Relationship Id="rId13" Type="http://schemas.openxmlformats.org/officeDocument/2006/relationships/hyperlink" Target="https://www.bzi.ro/interculturalitate-si-multiculturalitate-experienta-islandeza-a-inspectorilor-scolari-din-cadrul-inspectoratului-scolar-judetean-iasi-foto-669059" TargetMode="External"/><Relationship Id="rId18" Type="http://schemas.openxmlformats.org/officeDocument/2006/relationships/hyperlink" Target="http://www.edumanager.ro/proiectul-citizenship-human-rights-inclusion-and-leadership-for-democratic-schools-child-implementat-de-isj-iasi/" TargetMode="External"/><Relationship Id="rId26" Type="http://schemas.openxmlformats.org/officeDocument/2006/relationships/hyperlink" Target="https://www.ziaruldeiasi.ro/stiri/ziua-educatorului-la-isj-iasi--221059.html" TargetMode="External"/><Relationship Id="rId3" Type="http://schemas.openxmlformats.org/officeDocument/2006/relationships/styles" Target="styles.xml"/><Relationship Id="rId21" Type="http://schemas.openxmlformats.org/officeDocument/2006/relationships/hyperlink" Target="http://www.isjiasi.ro/index.php/activitati-extrascolare/documente-specifice/687-rezultatele-evaluarii-unitatilor-de-invatamant-inscrise-in-competitia-pentru-decernarea-titlului-simbolic-scoala-incluziunii-si-a-drepturilor-omului-ianuarie-20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jiasi.ro" TargetMode="External"/><Relationship Id="rId17" Type="http://schemas.openxmlformats.org/officeDocument/2006/relationships/hyperlink" Target="https://www.bzi.ro/proiectul-citizenship-human-rights-inclusion-and-leadership-for-democratic-schools-child-coordonat-de-isj-iasi-670524" TargetMode="External"/><Relationship Id="rId25" Type="http://schemas.openxmlformats.org/officeDocument/2006/relationships/hyperlink" Target="https://www.bzi.ro/ziua-educatorului-la-isj-iasi-evenimentul-profesori-pe-drumul-schimbarii-6963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manager.ro/experienta-islandeza-a-inspectorilor-din-cadrul-inspectoratului-scolar-judetean-iasi/" TargetMode="External"/><Relationship Id="rId20" Type="http://schemas.openxmlformats.org/officeDocument/2006/relationships/hyperlink" Target="http://www.isjiasi.ro/index.php/activitati-extrascolare/documente-specifice/674-rezultatele-evaluarii-unitatilor-de-invatamant-inscrise-in-competitia-pentru-decernarea-titlului-simbolic-scoala-unitatii-si-democratiei-decembrie-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manager.ro/doua-institutii-iesene-obtin-finantare-pentru-formari-in-norvegia-si-islanda/" TargetMode="External"/><Relationship Id="rId24" Type="http://schemas.openxmlformats.org/officeDocument/2006/relationships/hyperlink" Target="https://www.ziarulevenimentul.ro/stiri/invatamant/ziua-educatorului-la-isj-ia-i-evenimentul-a-profesori-pe-drumul-schimbariia--217459254.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ziaruldeiasi.ro/stiri/interculturalitate-si-multiculturalitate-experienta-islandeza-a-inspectorilor-scolari-din-cadrul-inspectoratului-scolar-judetean-iasi--201714.html?fbclid=IwAR3gp4VNq9WTzmoM6-2NYSPRsRUcYgAXmz-AlrfKTq7NZ6TEEC06hYBZ4_c" TargetMode="External"/><Relationship Id="rId23" Type="http://schemas.openxmlformats.org/officeDocument/2006/relationships/hyperlink" Target="https://rate.org.ro/blog2.php/1/why-cooperative-learning" TargetMode="External"/><Relationship Id="rId28" Type="http://schemas.openxmlformats.org/officeDocument/2006/relationships/header" Target="header2.xml"/><Relationship Id="rId10" Type="http://schemas.openxmlformats.org/officeDocument/2006/relationships/hyperlink" Target="https://www.portalinvatamant.ro/articole/cursuri-de-formare-89/experti-in-educatie-romani-vor-fi-formati-in-norvegia-si-islanda-8042.html" TargetMode="External"/><Relationship Id="rId19" Type="http://schemas.openxmlformats.org/officeDocument/2006/relationships/hyperlink" Target="http://isjiasi.ro/index.php/activitati-extrascolare/documente-specifice/652-rezultatele-evaluarii-unitatilor-de-invatamant-inscrise-in-competitia-pentru-decernarea-titlului-simbolic-scoala-cetateniei-activ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iarulevenimentul.ro/stiri/moldova/isj-iasi-in-topul-accesarii-programelor-cu-finantare-externa--217431786.html" TargetMode="External"/><Relationship Id="rId14" Type="http://schemas.openxmlformats.org/officeDocument/2006/relationships/hyperlink" Target="https://infoiasionline.ro/curs-de-formare-a-inspectorilor-scolari-ieseni-in-islanda/26665/" TargetMode="External"/><Relationship Id="rId22" Type="http://schemas.openxmlformats.org/officeDocument/2006/relationships/hyperlink" Target="https://rate.org.ro/blog2.php/1/current-issue-1"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152C-C0BC-4301-803E-8972AD20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2151</Words>
  <Characters>12264</Characters>
  <Application>Microsoft Office Word</Application>
  <DocSecurity>0</DocSecurity>
  <Lines>102</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gc</cp:lastModifiedBy>
  <cp:revision>3</cp:revision>
  <cp:lastPrinted>2019-03-27T05:47:00Z</cp:lastPrinted>
  <dcterms:created xsi:type="dcterms:W3CDTF">2019-12-22T19:52:00Z</dcterms:created>
  <dcterms:modified xsi:type="dcterms:W3CDTF">2019-12-22T19:53:00Z</dcterms:modified>
</cp:coreProperties>
</file>